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673147" w14:textId="78A51ACC" w:rsidR="00DD1D50" w:rsidRPr="003502CB" w:rsidRDefault="00663F5B" w:rsidP="00E347A4">
      <w:pPr>
        <w:rPr>
          <w:rFonts w:ascii="Franklin Gothic Book" w:hAnsi="Franklin Gothic Book"/>
          <w:sz w:val="22"/>
          <w:szCs w:val="22"/>
        </w:rPr>
      </w:pPr>
      <w:r w:rsidRPr="00663F5B">
        <w:rPr>
          <w:rFonts w:ascii="Franklin Gothic Book" w:hAnsi="Franklin Gothic Book" w:cs="Tahoma"/>
          <w:noProof/>
          <w:sz w:val="22"/>
          <w:szCs w:val="22"/>
        </w:rPr>
        <w:drawing>
          <wp:inline distT="0" distB="0" distL="0" distR="0" wp14:anchorId="71C25C56" wp14:editId="05050FDB">
            <wp:extent cx="5758815" cy="354965"/>
            <wp:effectExtent l="0" t="0" r="0" b="6985"/>
            <wp:docPr id="2548830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1BA8" w14:textId="77777777" w:rsidR="00DD1D50" w:rsidRPr="003502CB" w:rsidRDefault="00DD1D50" w:rsidP="00E347A4">
      <w:pPr>
        <w:rPr>
          <w:rFonts w:ascii="Franklin Gothic Book" w:hAnsi="Franklin Gothic Book"/>
          <w:sz w:val="22"/>
          <w:szCs w:val="22"/>
        </w:rPr>
      </w:pPr>
    </w:p>
    <w:p w14:paraId="3E63AB9C" w14:textId="77777777" w:rsidR="00DD1D50" w:rsidRDefault="00DD1D50" w:rsidP="005011C0">
      <w:pPr>
        <w:rPr>
          <w:rFonts w:ascii="Franklin Gothic Book" w:hAnsi="Franklin Gothic Book"/>
          <w:sz w:val="22"/>
          <w:szCs w:val="22"/>
        </w:rPr>
      </w:pPr>
    </w:p>
    <w:p w14:paraId="10BB66A0" w14:textId="77777777" w:rsidR="00DD1D50" w:rsidRPr="00215F25" w:rsidRDefault="00DD1D50" w:rsidP="00215F25">
      <w:pPr>
        <w:suppressAutoHyphens w:val="0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005CD1A2" w14:textId="77777777" w:rsidR="00DD1D50" w:rsidRDefault="00DD1D50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03E2EE99" w14:textId="572CCB8A" w:rsidR="00DD1D50" w:rsidRPr="00215F25" w:rsidRDefault="007E2A8E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caps/>
          <w:sz w:val="28"/>
          <w:szCs w:val="28"/>
          <w:lang w:eastAsia="fr-FR"/>
        </w:rPr>
      </w:pPr>
      <w:r>
        <w:rPr>
          <w:rFonts w:ascii="Franklin Gothic Book" w:hAnsi="Franklin Gothic Book"/>
          <w:b/>
          <w:caps/>
          <w:sz w:val="28"/>
          <w:szCs w:val="28"/>
          <w:lang w:eastAsia="fr-FR"/>
        </w:rPr>
        <w:t>APPEL A CANDIDATURE</w:t>
      </w:r>
      <w:r w:rsidR="00CD59F8">
        <w:rPr>
          <w:rFonts w:ascii="Franklin Gothic Book" w:hAnsi="Franklin Gothic Book"/>
          <w:b/>
          <w:caps/>
          <w:sz w:val="28"/>
          <w:szCs w:val="28"/>
          <w:lang w:eastAsia="fr-FR"/>
        </w:rPr>
        <w:t> :</w:t>
      </w:r>
    </w:p>
    <w:p w14:paraId="33E826A5" w14:textId="0C823AE6" w:rsidR="00DD1D50" w:rsidRDefault="00CD59F8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caps/>
          <w:sz w:val="28"/>
          <w:szCs w:val="28"/>
          <w:lang w:eastAsia="fr-FR"/>
        </w:rPr>
      </w:pPr>
      <w:r>
        <w:rPr>
          <w:rFonts w:ascii="Franklin Gothic Book" w:hAnsi="Franklin Gothic Book"/>
          <w:b/>
          <w:caps/>
          <w:sz w:val="28"/>
          <w:szCs w:val="28"/>
          <w:lang w:eastAsia="fr-FR"/>
        </w:rPr>
        <w:t xml:space="preserve">prestataire </w:t>
      </w:r>
      <w:r w:rsidR="00DD1D50">
        <w:rPr>
          <w:rFonts w:ascii="Franklin Gothic Book" w:hAnsi="Franklin Gothic Book"/>
          <w:b/>
          <w:caps/>
          <w:sz w:val="28"/>
          <w:szCs w:val="28"/>
          <w:lang w:eastAsia="fr-FR"/>
        </w:rPr>
        <w:t>pour les activités pédagogiques</w:t>
      </w:r>
    </w:p>
    <w:p w14:paraId="6C1F5F97" w14:textId="77777777" w:rsidR="00DD1D50" w:rsidRPr="00215F25" w:rsidRDefault="00DD1D50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caps/>
          <w:sz w:val="28"/>
          <w:szCs w:val="28"/>
          <w:lang w:eastAsia="fr-FR"/>
        </w:rPr>
      </w:pPr>
      <w:r w:rsidRPr="00215F25">
        <w:rPr>
          <w:rFonts w:ascii="Franklin Gothic Book" w:hAnsi="Franklin Gothic Book"/>
          <w:b/>
          <w:caps/>
          <w:sz w:val="28"/>
          <w:szCs w:val="28"/>
          <w:lang w:eastAsia="fr-FR"/>
        </w:rPr>
        <w:t>de l’École de la 2</w:t>
      </w:r>
      <w:r w:rsidRPr="00215F25">
        <w:rPr>
          <w:rFonts w:ascii="Franklin Gothic Book" w:hAnsi="Franklin Gothic Book"/>
          <w:b/>
          <w:caps/>
          <w:sz w:val="28"/>
          <w:szCs w:val="28"/>
          <w:vertAlign w:val="superscript"/>
          <w:lang w:eastAsia="fr-FR"/>
        </w:rPr>
        <w:t>e</w:t>
      </w:r>
      <w:r w:rsidRPr="00215F25">
        <w:rPr>
          <w:rFonts w:ascii="Franklin Gothic Book" w:hAnsi="Franklin Gothic Book"/>
          <w:b/>
          <w:caps/>
          <w:sz w:val="28"/>
          <w:szCs w:val="28"/>
          <w:lang w:eastAsia="fr-FR"/>
        </w:rPr>
        <w:t xml:space="preserve"> Chance </w:t>
      </w:r>
      <w:r w:rsidR="007E2A8E">
        <w:rPr>
          <w:rFonts w:ascii="Franklin Gothic Book" w:hAnsi="Franklin Gothic Book"/>
          <w:b/>
          <w:caps/>
          <w:sz w:val="28"/>
          <w:szCs w:val="28"/>
          <w:lang w:eastAsia="fr-FR"/>
        </w:rPr>
        <w:t>DU BAS RHIN</w:t>
      </w:r>
    </w:p>
    <w:p w14:paraId="0AA3211A" w14:textId="77777777" w:rsidR="00DD1D50" w:rsidRPr="00215F25" w:rsidRDefault="00DD1D50" w:rsidP="0021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2F399A45" w14:textId="77777777" w:rsidR="00DD1D50" w:rsidRPr="00215F25" w:rsidRDefault="00DD1D50" w:rsidP="00215F25">
      <w:pPr>
        <w:suppressAutoHyphens w:val="0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4FE008E8" w14:textId="77777777" w:rsidR="00DD1D50" w:rsidRDefault="00DD1D50" w:rsidP="00215F25">
      <w:pPr>
        <w:suppressAutoHyphens w:val="0"/>
        <w:rPr>
          <w:rFonts w:ascii="Franklin Gothic Book" w:hAnsi="Franklin Gothic Book"/>
          <w:sz w:val="22"/>
          <w:szCs w:val="22"/>
          <w:lang w:eastAsia="fr-FR"/>
        </w:rPr>
      </w:pPr>
    </w:p>
    <w:p w14:paraId="60C27CD4" w14:textId="77777777" w:rsidR="00DD1D50" w:rsidRPr="00215F25" w:rsidRDefault="00DD1D50" w:rsidP="00215F25">
      <w:pPr>
        <w:suppressAutoHyphens w:val="0"/>
        <w:rPr>
          <w:rFonts w:ascii="Franklin Gothic Book" w:hAnsi="Franklin Gothic Book"/>
          <w:sz w:val="22"/>
          <w:szCs w:val="22"/>
          <w:lang w:eastAsia="fr-FR"/>
        </w:rPr>
      </w:pPr>
    </w:p>
    <w:p w14:paraId="203BB4F9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215F25">
        <w:rPr>
          <w:rFonts w:ascii="Franklin Gothic Book" w:hAnsi="Franklin Gothic Book"/>
          <w:sz w:val="22"/>
          <w:szCs w:val="22"/>
          <w:lang w:eastAsia="fr-FR"/>
        </w:rPr>
        <w:t>Conformément :</w:t>
      </w:r>
    </w:p>
    <w:p w14:paraId="2D9A73C6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19583911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 w:rsidRPr="00215F25">
        <w:rPr>
          <w:rFonts w:ascii="Franklin Gothic Book" w:hAnsi="Franklin Gothic Book" w:cs="Tahoma"/>
          <w:b/>
          <w:bCs/>
          <w:sz w:val="22"/>
          <w:szCs w:val="22"/>
          <w:lang w:eastAsia="fr-FR"/>
        </w:rPr>
        <w:t xml:space="preserve">A l’ordonnance n°2005-649 du 6 juin 2005 relative aux marchés passés par certaines personnes publiques ou privées non soumises au code des marchés publics. </w:t>
      </w:r>
      <w:r w:rsidRPr="00215F25">
        <w:rPr>
          <w:rFonts w:ascii="Franklin Gothic Book" w:hAnsi="Franklin Gothic Book" w:cs="Tahoma"/>
          <w:b/>
          <w:sz w:val="22"/>
          <w:szCs w:val="22"/>
          <w:lang w:eastAsia="fr-FR"/>
        </w:rPr>
        <w:br/>
      </w:r>
    </w:p>
    <w:p w14:paraId="6891F540" w14:textId="77777777" w:rsidR="00DD1D50" w:rsidRPr="00215F25" w:rsidRDefault="00DD1D50" w:rsidP="00215F25">
      <w:pPr>
        <w:suppressAutoHyphens w:val="0"/>
        <w:autoSpaceDE w:val="0"/>
        <w:autoSpaceDN w:val="0"/>
        <w:adjustRightInd w:val="0"/>
        <w:jc w:val="both"/>
        <w:rPr>
          <w:rFonts w:ascii="Franklin Gothic Book" w:hAnsi="Franklin Gothic Book" w:cs="Tahoma"/>
          <w:bCs/>
          <w:sz w:val="22"/>
          <w:szCs w:val="22"/>
          <w:lang w:eastAsia="fr-FR"/>
        </w:rPr>
      </w:pPr>
      <w:r w:rsidRPr="00215F25">
        <w:rPr>
          <w:rFonts w:ascii="Franklin Gothic Book" w:hAnsi="Franklin Gothic Book" w:cs="Tahoma"/>
          <w:bCs/>
          <w:sz w:val="22"/>
          <w:szCs w:val="22"/>
          <w:lang w:eastAsia="fr-FR"/>
        </w:rPr>
        <w:t xml:space="preserve">Le décret n°2005-1742 du 30 décembre 2005 fixant les règles applicables aux marchés passés par les pouvoirs adjudicateurs mentionnés à l’article 3 de l’ordonnance </w:t>
      </w:r>
      <w:r>
        <w:rPr>
          <w:rFonts w:ascii="Franklin Gothic Book" w:hAnsi="Franklin Gothic Book" w:cs="Tahoma"/>
          <w:bCs/>
          <w:sz w:val="22"/>
          <w:szCs w:val="22"/>
          <w:lang w:eastAsia="fr-FR"/>
        </w:rPr>
        <w:t>N</w:t>
      </w:r>
      <w:r w:rsidRPr="00215F25">
        <w:rPr>
          <w:rFonts w:ascii="Franklin Gothic Book" w:hAnsi="Franklin Gothic Book" w:cs="Tahoma"/>
          <w:bCs/>
          <w:sz w:val="22"/>
          <w:szCs w:val="22"/>
          <w:lang w:eastAsia="fr-FR"/>
        </w:rPr>
        <w:t>° 2005-649 du 6 juin 2005 relative aux marchés passés par certaines personnes publiques ou privées non soumises au code des marchés publics.</w:t>
      </w:r>
    </w:p>
    <w:p w14:paraId="427A7B4E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6FD93E1E" w14:textId="61B02A5F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L’Ecole de la 2</w:t>
      </w:r>
      <w:r w:rsidRPr="00B847FC">
        <w:rPr>
          <w:rFonts w:ascii="Franklin Gothic Book" w:hAnsi="Franklin Gothic Book"/>
          <w:sz w:val="22"/>
          <w:szCs w:val="22"/>
          <w:vertAlign w:val="superscript"/>
          <w:lang w:eastAsia="fr-FR"/>
        </w:rPr>
        <w:t>e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Chance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>du Bas-Rhin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organise </w:t>
      </w:r>
      <w:r w:rsidR="00B40B61">
        <w:rPr>
          <w:rFonts w:ascii="Franklin Gothic Book" w:hAnsi="Franklin Gothic Book"/>
          <w:sz w:val="22"/>
          <w:szCs w:val="22"/>
          <w:lang w:eastAsia="fr-FR"/>
        </w:rPr>
        <w:t>un appel à candidature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pour </w:t>
      </w:r>
      <w:r w:rsidR="00CD59F8">
        <w:rPr>
          <w:rFonts w:ascii="Franklin Gothic Book" w:hAnsi="Franklin Gothic Book"/>
          <w:sz w:val="22"/>
          <w:szCs w:val="22"/>
          <w:lang w:eastAsia="fr-FR"/>
        </w:rPr>
        <w:t>un prestataire en charge de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prestations pédagogiques mises en œuvre au profit de ses stagiaires</w:t>
      </w:r>
      <w:r w:rsidR="00CD59F8">
        <w:rPr>
          <w:rFonts w:ascii="Franklin Gothic Book" w:hAnsi="Franklin Gothic Book"/>
          <w:sz w:val="22"/>
          <w:szCs w:val="22"/>
          <w:lang w:eastAsia="fr-FR"/>
        </w:rPr>
        <w:t xml:space="preserve"> dans le domaine de l’informatique et du numérique.</w:t>
      </w:r>
    </w:p>
    <w:p w14:paraId="7C30FC7B" w14:textId="77777777" w:rsidR="00DD1D50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7E52F6FC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4FDA2EF0" w14:textId="77777777" w:rsidR="00DD1D50" w:rsidRPr="001F2355" w:rsidRDefault="00DD1D50" w:rsidP="0047775A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 w:rsidRPr="001F2355">
        <w:rPr>
          <w:rFonts w:ascii="Franklin Gothic Book" w:hAnsi="Franklin Gothic Book"/>
          <w:b/>
          <w:sz w:val="22"/>
          <w:szCs w:val="22"/>
          <w:lang w:eastAsia="fr-FR"/>
        </w:rPr>
        <w:t xml:space="preserve">1/ </w:t>
      </w:r>
      <w:r w:rsidR="00EF6B86">
        <w:rPr>
          <w:rFonts w:ascii="Franklin Gothic Book" w:hAnsi="Franklin Gothic Book"/>
          <w:b/>
          <w:sz w:val="22"/>
          <w:szCs w:val="22"/>
          <w:lang w:eastAsia="fr-FR"/>
        </w:rPr>
        <w:t>Objet de l’appel à candidature</w:t>
      </w:r>
    </w:p>
    <w:p w14:paraId="00477DBD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1AF7940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L’E2C est un dispositif de formation alternée innovant à destination des jeunes </w:t>
      </w:r>
      <w:r w:rsidRPr="00D56761">
        <w:rPr>
          <w:rFonts w:ascii="Franklin Gothic Book" w:hAnsi="Franklin Gothic Book"/>
          <w:sz w:val="22"/>
          <w:szCs w:val="22"/>
          <w:lang w:eastAsia="fr-FR"/>
        </w:rPr>
        <w:t xml:space="preserve">de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>16</w:t>
      </w:r>
      <w:r w:rsidRPr="00D56761">
        <w:rPr>
          <w:rFonts w:ascii="Franklin Gothic Book" w:hAnsi="Franklin Gothic Book"/>
          <w:sz w:val="22"/>
          <w:szCs w:val="22"/>
          <w:lang w:eastAsia="fr-FR"/>
        </w:rPr>
        <w:t xml:space="preserve"> à </w:t>
      </w:r>
      <w:r w:rsidR="00B40B61" w:rsidRPr="00D56761">
        <w:rPr>
          <w:rFonts w:ascii="Franklin Gothic Book" w:hAnsi="Franklin Gothic Book"/>
          <w:sz w:val="22"/>
          <w:szCs w:val="22"/>
          <w:lang w:eastAsia="fr-FR"/>
        </w:rPr>
        <w:t>2</w:t>
      </w:r>
      <w:r w:rsidRPr="00D56761">
        <w:rPr>
          <w:rFonts w:ascii="Franklin Gothic Book" w:hAnsi="Franklin Gothic Book"/>
          <w:sz w:val="22"/>
          <w:szCs w:val="22"/>
          <w:lang w:eastAsia="fr-FR"/>
        </w:rPr>
        <w:t>5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ans. Cofinancée par la Région,</w:t>
      </w:r>
      <w:r w:rsidR="00AE6B52" w:rsidRPr="00AE6B52"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="00AE6B52" w:rsidRPr="00215F25">
        <w:rPr>
          <w:rFonts w:ascii="Franklin Gothic Book" w:hAnsi="Franklin Gothic Book"/>
          <w:sz w:val="22"/>
          <w:szCs w:val="22"/>
          <w:lang w:eastAsia="fr-FR"/>
        </w:rPr>
        <w:t>l’Etat</w:t>
      </w:r>
      <w:r w:rsidR="00AE6B52">
        <w:rPr>
          <w:rFonts w:ascii="Franklin Gothic Book" w:hAnsi="Franklin Gothic Book"/>
          <w:sz w:val="22"/>
          <w:szCs w:val="22"/>
          <w:lang w:eastAsia="fr-FR"/>
        </w:rPr>
        <w:t>,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 xml:space="preserve">la Ville et </w:t>
      </w:r>
      <w:r w:rsidRPr="00D56761">
        <w:rPr>
          <w:rFonts w:ascii="Franklin Gothic Book" w:hAnsi="Franklin Gothic Book"/>
          <w:sz w:val="22"/>
          <w:szCs w:val="22"/>
          <w:lang w:eastAsia="fr-FR"/>
        </w:rPr>
        <w:t>le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FSE, elle accueille plus de </w:t>
      </w:r>
      <w:r w:rsidR="00B40B61">
        <w:rPr>
          <w:rFonts w:ascii="Franklin Gothic Book" w:hAnsi="Franklin Gothic Book"/>
          <w:sz w:val="22"/>
          <w:szCs w:val="22"/>
          <w:lang w:eastAsia="fr-FR"/>
        </w:rPr>
        <w:t>100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 jeunes par an en entrées et sorties hebdomadaires. </w:t>
      </w:r>
    </w:p>
    <w:p w14:paraId="53CB71EE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3EDE8BFB" w14:textId="710429B5" w:rsidR="00AE6B52" w:rsidRDefault="00B40B61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Les</w:t>
      </w:r>
      <w:r w:rsidR="00DD1D50" w:rsidRPr="00215F25">
        <w:rPr>
          <w:rFonts w:ascii="Franklin Gothic Book" w:hAnsi="Franklin Gothic Book"/>
          <w:sz w:val="22"/>
          <w:szCs w:val="22"/>
          <w:lang w:eastAsia="fr-FR"/>
        </w:rPr>
        <w:t xml:space="preserve"> contenus de formation dispensés par son équipe permanente recouvrent les champs d</w:t>
      </w:r>
      <w:r w:rsidR="00DD1D50">
        <w:rPr>
          <w:rFonts w:ascii="Franklin Gothic Book" w:hAnsi="Franklin Gothic Book"/>
          <w:sz w:val="22"/>
          <w:szCs w:val="22"/>
          <w:lang w:eastAsia="fr-FR"/>
        </w:rPr>
        <w:t>u travail sur le projet</w:t>
      </w:r>
      <w:r w:rsidR="00563FDA">
        <w:rPr>
          <w:rFonts w:ascii="Franklin Gothic Book" w:hAnsi="Franklin Gothic Book"/>
          <w:sz w:val="22"/>
          <w:szCs w:val="22"/>
          <w:lang w:eastAsia="fr-FR"/>
        </w:rPr>
        <w:t xml:space="preserve"> professionnel</w:t>
      </w:r>
      <w:r w:rsidR="00DD1D50">
        <w:rPr>
          <w:rFonts w:ascii="Franklin Gothic Book" w:hAnsi="Franklin Gothic Book"/>
          <w:sz w:val="22"/>
          <w:szCs w:val="22"/>
          <w:lang w:eastAsia="fr-FR"/>
        </w:rPr>
        <w:t>, de la r</w:t>
      </w:r>
      <w:r w:rsidR="00DD1D50" w:rsidRPr="00215F25">
        <w:rPr>
          <w:rFonts w:ascii="Franklin Gothic Book" w:hAnsi="Franklin Gothic Book"/>
          <w:sz w:val="22"/>
          <w:szCs w:val="22"/>
          <w:lang w:eastAsia="fr-FR"/>
        </w:rPr>
        <w:t xml:space="preserve">emise à niveau </w:t>
      </w:r>
      <w:r>
        <w:rPr>
          <w:rFonts w:ascii="Franklin Gothic Book" w:hAnsi="Franklin Gothic Book"/>
          <w:sz w:val="22"/>
          <w:szCs w:val="22"/>
          <w:lang w:eastAsia="fr-FR"/>
        </w:rPr>
        <w:t>et de l’acquisition des gestes métiers</w:t>
      </w:r>
      <w:r w:rsidR="00AE6B52">
        <w:rPr>
          <w:rFonts w:ascii="Franklin Gothic Book" w:hAnsi="Franklin Gothic Book"/>
          <w:sz w:val="22"/>
          <w:szCs w:val="22"/>
          <w:lang w:eastAsia="fr-FR"/>
        </w:rPr>
        <w:t>.</w:t>
      </w:r>
    </w:p>
    <w:p w14:paraId="7AACF1D3" w14:textId="77777777" w:rsidR="00AE6B52" w:rsidRDefault="00AE6B52" w:rsidP="00215F25">
      <w:pPr>
        <w:suppressAutoHyphens w:val="0"/>
        <w:jc w:val="both"/>
        <w:rPr>
          <w:rFonts w:ascii="Franklin Gothic Book" w:hAnsi="Franklin Gothic Book"/>
          <w:color w:val="FF0000"/>
          <w:sz w:val="22"/>
          <w:szCs w:val="22"/>
          <w:lang w:eastAsia="fr-FR"/>
        </w:rPr>
      </w:pPr>
    </w:p>
    <w:p w14:paraId="57C61D18" w14:textId="77777777" w:rsidR="00DD1D50" w:rsidRDefault="00AE6B52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D56761">
        <w:rPr>
          <w:rFonts w:ascii="Franklin Gothic Book" w:hAnsi="Franklin Gothic Book"/>
          <w:sz w:val="22"/>
          <w:szCs w:val="22"/>
          <w:lang w:eastAsia="fr-FR"/>
        </w:rPr>
        <w:t>E</w:t>
      </w:r>
      <w:r w:rsidR="00B40B61" w:rsidRPr="00D56761">
        <w:rPr>
          <w:rFonts w:ascii="Franklin Gothic Book" w:hAnsi="Franklin Gothic Book"/>
          <w:sz w:val="22"/>
          <w:szCs w:val="22"/>
          <w:lang w:eastAsia="fr-FR"/>
        </w:rPr>
        <w:t>n complément</w:t>
      </w:r>
      <w:r w:rsidR="00B40B61">
        <w:rPr>
          <w:rFonts w:ascii="Franklin Gothic Book" w:hAnsi="Franklin Gothic Book"/>
          <w:sz w:val="22"/>
          <w:szCs w:val="22"/>
          <w:lang w:eastAsia="fr-FR"/>
        </w:rPr>
        <w:t xml:space="preserve"> de ces contenus de formation, l’E2C souhaite mettre en place l</w:t>
      </w:r>
      <w:r w:rsidR="00D95029">
        <w:rPr>
          <w:rFonts w:ascii="Franklin Gothic Book" w:hAnsi="Franklin Gothic Book"/>
          <w:sz w:val="22"/>
          <w:szCs w:val="22"/>
          <w:lang w:eastAsia="fr-FR"/>
        </w:rPr>
        <w:t>a prestation suivante</w:t>
      </w:r>
      <w:r w:rsidR="00B40B61">
        <w:rPr>
          <w:rFonts w:ascii="Franklin Gothic Book" w:hAnsi="Franklin Gothic Book"/>
          <w:sz w:val="22"/>
          <w:szCs w:val="22"/>
          <w:lang w:eastAsia="fr-FR"/>
        </w:rPr>
        <w:t> :</w:t>
      </w:r>
    </w:p>
    <w:p w14:paraId="6656FBDB" w14:textId="27F1B5A3" w:rsidR="00D758E5" w:rsidRPr="00D95029" w:rsidRDefault="00663F5B" w:rsidP="00EF6B86">
      <w:pPr>
        <w:pStyle w:val="Paragraphedeliste"/>
        <w:numPr>
          <w:ilvl w:val="0"/>
          <w:numId w:val="15"/>
        </w:num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>
        <w:rPr>
          <w:rFonts w:ascii="Franklin Gothic Book" w:hAnsi="Franklin Gothic Book"/>
          <w:b/>
          <w:sz w:val="22"/>
          <w:szCs w:val="22"/>
          <w:lang w:eastAsia="fr-FR"/>
        </w:rPr>
        <w:t>Animation d’ateliers d’informatique</w:t>
      </w:r>
    </w:p>
    <w:p w14:paraId="3208EE1B" w14:textId="5AD3B3B3" w:rsidR="00365C7A" w:rsidRPr="00365C7A" w:rsidRDefault="00365C7A" w:rsidP="00365C7A">
      <w:pPr>
        <w:rPr>
          <w:rFonts w:ascii="Franklin Gothic Book" w:hAnsi="Franklin Gothic Book"/>
          <w:sz w:val="22"/>
          <w:szCs w:val="22"/>
          <w:lang w:eastAsia="fr-FR"/>
        </w:rPr>
      </w:pPr>
      <w:r w:rsidRPr="00365C7A">
        <w:rPr>
          <w:rFonts w:ascii="Franklin Gothic Book" w:hAnsi="Franklin Gothic Book"/>
          <w:sz w:val="22"/>
          <w:szCs w:val="22"/>
          <w:lang w:eastAsia="fr-FR"/>
        </w:rPr>
        <w:t>C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ette </w:t>
      </w:r>
      <w:r w:rsidR="00663F5B">
        <w:rPr>
          <w:rFonts w:ascii="Franklin Gothic Book" w:hAnsi="Franklin Gothic Book"/>
          <w:sz w:val="22"/>
          <w:szCs w:val="22"/>
          <w:lang w:eastAsia="fr-FR"/>
        </w:rPr>
        <w:t xml:space="preserve">prestation </w:t>
      </w:r>
      <w:r w:rsidR="00663F5B" w:rsidRPr="00365C7A">
        <w:rPr>
          <w:rFonts w:ascii="Franklin Gothic Book" w:hAnsi="Franklin Gothic Book"/>
          <w:sz w:val="22"/>
          <w:szCs w:val="22"/>
          <w:lang w:eastAsia="fr-FR"/>
        </w:rPr>
        <w:t>s’inscrit</w:t>
      </w:r>
      <w:r w:rsidRPr="00365C7A">
        <w:rPr>
          <w:rFonts w:ascii="Franklin Gothic Book" w:hAnsi="Franklin Gothic Book"/>
          <w:sz w:val="22"/>
          <w:szCs w:val="22"/>
          <w:lang w:eastAsia="fr-FR"/>
        </w:rPr>
        <w:t xml:space="preserve"> dans une opération cofinancée par le FSE. Sa gestion doit répondre aux obligations fixées par les règlements sur les fonds européens 1083/2006 et 1828/2006, et notamment l’obligation de publicité et la tenue de feuilles d’émargement.</w:t>
      </w:r>
    </w:p>
    <w:p w14:paraId="1BA34AB7" w14:textId="77777777" w:rsidR="00DD1D50" w:rsidRPr="00215F25" w:rsidRDefault="00BF7D42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Cette prestation doit également se dérouler conformément aux normes qualités QUALIOPI.</w:t>
      </w:r>
    </w:p>
    <w:p w14:paraId="62761E34" w14:textId="77777777" w:rsidR="00DD1D50" w:rsidRPr="00215F25" w:rsidRDefault="00DD1D50" w:rsidP="00215F25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687194EB" w14:textId="77777777" w:rsidR="00DD1D50" w:rsidRDefault="00DD1D50" w:rsidP="00EB20FB">
      <w:pPr>
        <w:suppressAutoHyphens w:val="0"/>
        <w:ind w:left="284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>
        <w:rPr>
          <w:rFonts w:ascii="Franklin Gothic Book" w:hAnsi="Franklin Gothic Book"/>
          <w:b/>
          <w:sz w:val="22"/>
          <w:szCs w:val="22"/>
          <w:lang w:eastAsia="fr-FR"/>
        </w:rPr>
        <w:t xml:space="preserve">2/ </w:t>
      </w:r>
      <w:r w:rsidR="00EF6B86">
        <w:rPr>
          <w:rFonts w:ascii="Franklin Gothic Book" w:hAnsi="Franklin Gothic Book"/>
          <w:b/>
          <w:sz w:val="22"/>
          <w:szCs w:val="22"/>
          <w:lang w:eastAsia="fr-FR"/>
        </w:rPr>
        <w:t>Compétences</w:t>
      </w:r>
      <w:r w:rsidRPr="00215F25">
        <w:rPr>
          <w:rFonts w:ascii="Franklin Gothic Book" w:hAnsi="Franklin Gothic Book"/>
          <w:b/>
          <w:sz w:val="22"/>
          <w:szCs w:val="22"/>
          <w:lang w:eastAsia="fr-FR"/>
        </w:rPr>
        <w:t xml:space="preserve"> attendues</w:t>
      </w:r>
      <w:r>
        <w:rPr>
          <w:rFonts w:ascii="Franklin Gothic Book" w:hAnsi="Franklin Gothic Book"/>
          <w:b/>
          <w:sz w:val="22"/>
          <w:szCs w:val="22"/>
          <w:lang w:eastAsia="fr-FR"/>
        </w:rPr>
        <w:t> :</w:t>
      </w:r>
    </w:p>
    <w:p w14:paraId="686AE804" w14:textId="77777777" w:rsidR="00EF6B86" w:rsidRDefault="00EF6B86" w:rsidP="00EB20FB">
      <w:pPr>
        <w:suppressAutoHyphens w:val="0"/>
        <w:ind w:left="284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6853C9D3" w14:textId="77777777" w:rsidR="00AE6B52" w:rsidRDefault="00EF6B86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 xml:space="preserve">-Une expérience de plusieurs années auprès d’un public de jeunes de 16 à 25 ans issus des quartiers de la politique de la ville est </w:t>
      </w:r>
      <w:r w:rsidR="00BF7D42">
        <w:rPr>
          <w:rFonts w:ascii="Franklin Gothic Book" w:hAnsi="Franklin Gothic Book"/>
          <w:sz w:val="22"/>
          <w:szCs w:val="22"/>
          <w:lang w:eastAsia="fr-FR"/>
        </w:rPr>
        <w:t>appréciée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. </w:t>
      </w:r>
    </w:p>
    <w:p w14:paraId="7172A4D3" w14:textId="77777777" w:rsidR="00D95029" w:rsidRDefault="00D95029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62A388C" w14:textId="77777777" w:rsidR="00EF6B86" w:rsidRDefault="00EF6B86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D56761">
        <w:rPr>
          <w:rFonts w:ascii="Franklin Gothic Book" w:hAnsi="Franklin Gothic Book"/>
          <w:sz w:val="22"/>
          <w:szCs w:val="22"/>
          <w:lang w:eastAsia="fr-FR"/>
        </w:rPr>
        <w:t>-Les candidats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devront </w:t>
      </w:r>
      <w:r w:rsidR="00846D00">
        <w:rPr>
          <w:rFonts w:ascii="Franklin Gothic Book" w:hAnsi="Franklin Gothic Book"/>
          <w:sz w:val="22"/>
          <w:szCs w:val="22"/>
          <w:lang w:eastAsia="fr-FR"/>
        </w:rPr>
        <w:t>fournir des références (</w:t>
      </w:r>
      <w:r>
        <w:rPr>
          <w:rFonts w:ascii="Franklin Gothic Book" w:hAnsi="Franklin Gothic Book"/>
          <w:sz w:val="22"/>
          <w:szCs w:val="22"/>
          <w:lang w:eastAsia="fr-FR"/>
        </w:rPr>
        <w:t>actions menées dans le cadre du Programme Régional de Formation de la Région Alsace, ou du Plan Départemental d’Insertion du Conseil Général, ou sur mandat de la DIRECCTE</w:t>
      </w:r>
      <w:r w:rsidR="00846D00">
        <w:rPr>
          <w:rFonts w:ascii="Franklin Gothic Book" w:hAnsi="Franklin Gothic Book"/>
          <w:sz w:val="22"/>
          <w:szCs w:val="22"/>
          <w:lang w:eastAsia="fr-FR"/>
        </w:rPr>
        <w:t>,….).</w:t>
      </w:r>
    </w:p>
    <w:p w14:paraId="2CC8437A" w14:textId="77777777" w:rsidR="00D95029" w:rsidRDefault="00D95029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19D17963" w14:textId="77777777" w:rsidR="00846D00" w:rsidRDefault="00846D00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196BDBBC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0958471E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79B4DB37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12FED234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364C2516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4A0C9644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36B02D43" w14:textId="77777777" w:rsidR="00640C0D" w:rsidRDefault="00640C0D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142A8B2E" w14:textId="77777777" w:rsidR="00D95029" w:rsidRPr="00E11350" w:rsidRDefault="00D95029" w:rsidP="00D95029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 w:rsidRPr="00E11350">
        <w:rPr>
          <w:rFonts w:ascii="Franklin Gothic Book" w:hAnsi="Franklin Gothic Book"/>
          <w:b/>
          <w:sz w:val="22"/>
          <w:szCs w:val="22"/>
          <w:lang w:eastAsia="fr-FR"/>
        </w:rPr>
        <w:t xml:space="preserve">3 </w:t>
      </w:r>
      <w:r>
        <w:rPr>
          <w:rFonts w:ascii="Franklin Gothic Book" w:hAnsi="Franklin Gothic Book"/>
          <w:b/>
          <w:sz w:val="22"/>
          <w:szCs w:val="22"/>
          <w:lang w:eastAsia="fr-FR"/>
        </w:rPr>
        <w:t>/ Prestation attendue</w:t>
      </w:r>
      <w:r w:rsidRPr="00E11350">
        <w:rPr>
          <w:rFonts w:ascii="Franklin Gothic Book" w:hAnsi="Franklin Gothic Book"/>
          <w:b/>
          <w:sz w:val="22"/>
          <w:szCs w:val="22"/>
          <w:lang w:eastAsia="fr-FR"/>
        </w:rPr>
        <w:t> :</w:t>
      </w:r>
    </w:p>
    <w:p w14:paraId="3F2A30BD" w14:textId="77777777" w:rsidR="00D95029" w:rsidRPr="00E11350" w:rsidRDefault="00D95029" w:rsidP="00D95029">
      <w:pPr>
        <w:suppressAutoHyphens w:val="0"/>
        <w:jc w:val="both"/>
        <w:rPr>
          <w:rFonts w:ascii="Franklin Gothic Book" w:hAnsi="Franklin Gothic Book"/>
          <w:sz w:val="10"/>
          <w:szCs w:val="10"/>
          <w:lang w:eastAsia="fr-FR"/>
        </w:rPr>
      </w:pPr>
    </w:p>
    <w:p w14:paraId="509C9202" w14:textId="77777777" w:rsidR="00D95029" w:rsidRPr="00AA3FE6" w:rsidRDefault="00D95029" w:rsidP="00D95029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AA3FE6">
        <w:rPr>
          <w:rFonts w:ascii="Franklin Gothic Book" w:hAnsi="Franklin Gothic Book"/>
          <w:sz w:val="22"/>
          <w:szCs w:val="22"/>
          <w:lang w:eastAsia="fr-FR"/>
        </w:rPr>
        <w:t>Contenu de l’intervention :</w:t>
      </w:r>
    </w:p>
    <w:p w14:paraId="219A3E48" w14:textId="6F171CDB" w:rsidR="00D95029" w:rsidRPr="00AA3FE6" w:rsidRDefault="00D95029" w:rsidP="00D95029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AA3FE6">
        <w:rPr>
          <w:rFonts w:ascii="Arial" w:hAnsi="Arial" w:cs="Arial"/>
          <w:sz w:val="22"/>
          <w:szCs w:val="22"/>
        </w:rPr>
        <w:t>Animation d</w:t>
      </w:r>
      <w:r w:rsidR="00CD59F8">
        <w:rPr>
          <w:rFonts w:ascii="Arial" w:hAnsi="Arial" w:cs="Arial"/>
          <w:sz w:val="22"/>
          <w:szCs w:val="22"/>
        </w:rPr>
        <w:t>’une</w:t>
      </w:r>
      <w:r w:rsidRPr="00AA3FE6">
        <w:rPr>
          <w:rFonts w:ascii="Arial" w:hAnsi="Arial" w:cs="Arial"/>
          <w:sz w:val="22"/>
          <w:szCs w:val="22"/>
        </w:rPr>
        <w:t xml:space="preserve"> séance d</w:t>
      </w:r>
      <w:r w:rsidR="00663F5B" w:rsidRPr="00AA3FE6">
        <w:rPr>
          <w:rFonts w:ascii="Arial" w:hAnsi="Arial" w:cs="Arial"/>
          <w:sz w:val="22"/>
          <w:szCs w:val="22"/>
        </w:rPr>
        <w:t>’informatique</w:t>
      </w:r>
      <w:r w:rsidR="00CD59F8">
        <w:rPr>
          <w:rFonts w:ascii="Arial" w:hAnsi="Arial" w:cs="Arial"/>
          <w:sz w:val="22"/>
          <w:szCs w:val="22"/>
        </w:rPr>
        <w:t xml:space="preserve"> hebdomadaire </w:t>
      </w:r>
    </w:p>
    <w:p w14:paraId="355404AF" w14:textId="09BED415" w:rsidR="00D95029" w:rsidRPr="00AA3FE6" w:rsidRDefault="00D95029" w:rsidP="00D95029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AA3FE6">
        <w:rPr>
          <w:rFonts w:ascii="Arial" w:hAnsi="Arial" w:cs="Arial"/>
          <w:sz w:val="22"/>
          <w:szCs w:val="22"/>
        </w:rPr>
        <w:t xml:space="preserve">Evaluation </w:t>
      </w:r>
      <w:r w:rsidR="00663F5B" w:rsidRPr="00AA3FE6">
        <w:rPr>
          <w:rFonts w:ascii="Arial" w:hAnsi="Arial" w:cs="Arial"/>
          <w:sz w:val="22"/>
          <w:szCs w:val="22"/>
        </w:rPr>
        <w:t>des compétences des stagiaires dans l’utilisation des outils numériques</w:t>
      </w:r>
    </w:p>
    <w:p w14:paraId="34116C00" w14:textId="2315D1E3" w:rsidR="00265C2F" w:rsidRPr="00AA3FE6" w:rsidRDefault="00265C2F" w:rsidP="00D95029">
      <w:pPr>
        <w:numPr>
          <w:ilvl w:val="0"/>
          <w:numId w:val="16"/>
        </w:numPr>
        <w:suppressAutoHyphens w:val="0"/>
        <w:rPr>
          <w:rFonts w:ascii="Arial" w:hAnsi="Arial" w:cs="Arial"/>
          <w:sz w:val="22"/>
          <w:szCs w:val="22"/>
        </w:rPr>
      </w:pPr>
      <w:r w:rsidRPr="00AA3FE6">
        <w:rPr>
          <w:rFonts w:ascii="Arial" w:hAnsi="Arial" w:cs="Arial"/>
          <w:sz w:val="22"/>
          <w:szCs w:val="22"/>
        </w:rPr>
        <w:t>Restitution des compétences travaillées à l’équipe pédagogique</w:t>
      </w:r>
    </w:p>
    <w:p w14:paraId="7847A9F8" w14:textId="77777777" w:rsidR="00640C0D" w:rsidRPr="00AA3FE6" w:rsidRDefault="00640C0D" w:rsidP="00D95029">
      <w:pPr>
        <w:suppressAutoHyphens w:val="0"/>
        <w:rPr>
          <w:rFonts w:ascii="Arial" w:hAnsi="Arial" w:cs="Arial"/>
          <w:sz w:val="22"/>
          <w:szCs w:val="22"/>
        </w:rPr>
      </w:pPr>
    </w:p>
    <w:p w14:paraId="485A40AD" w14:textId="406831B4" w:rsidR="00D95029" w:rsidRPr="00AA3FE6" w:rsidRDefault="00A35869" w:rsidP="00D95029">
      <w:pPr>
        <w:suppressAutoHyphens w:val="0"/>
        <w:rPr>
          <w:rFonts w:ascii="Arial" w:hAnsi="Arial" w:cs="Arial"/>
          <w:sz w:val="22"/>
          <w:szCs w:val="22"/>
        </w:rPr>
      </w:pPr>
      <w:r w:rsidRPr="00AA3FE6">
        <w:rPr>
          <w:rFonts w:ascii="Arial" w:hAnsi="Arial" w:cs="Arial"/>
          <w:sz w:val="22"/>
          <w:szCs w:val="22"/>
        </w:rPr>
        <w:t>Durée des séances : 3.5h</w:t>
      </w:r>
    </w:p>
    <w:p w14:paraId="49701AFE" w14:textId="77777777" w:rsidR="00D95029" w:rsidRPr="00AA3FE6" w:rsidRDefault="00D95029" w:rsidP="00D95029">
      <w:pPr>
        <w:jc w:val="both"/>
        <w:rPr>
          <w:sz w:val="22"/>
          <w:szCs w:val="22"/>
        </w:rPr>
      </w:pPr>
    </w:p>
    <w:p w14:paraId="6CC85C8F" w14:textId="7E58BA40" w:rsidR="00A35869" w:rsidRPr="00AA3FE6" w:rsidRDefault="00A35869" w:rsidP="00934394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AA3FE6">
        <w:rPr>
          <w:rFonts w:ascii="Franklin Gothic Book" w:hAnsi="Franklin Gothic Book"/>
          <w:sz w:val="22"/>
          <w:szCs w:val="22"/>
          <w:lang w:eastAsia="fr-FR"/>
        </w:rPr>
        <w:t xml:space="preserve">Nombre de séances prévues : </w:t>
      </w:r>
      <w:r w:rsidR="00663F5B" w:rsidRPr="00AA3FE6">
        <w:rPr>
          <w:rFonts w:ascii="Franklin Gothic Book" w:hAnsi="Franklin Gothic Book"/>
          <w:sz w:val="22"/>
          <w:szCs w:val="22"/>
          <w:lang w:eastAsia="fr-FR"/>
        </w:rPr>
        <w:t>1</w:t>
      </w:r>
      <w:r w:rsidR="00934394" w:rsidRPr="00AA3FE6">
        <w:rPr>
          <w:rFonts w:ascii="Franklin Gothic Book" w:hAnsi="Franklin Gothic Book"/>
          <w:sz w:val="22"/>
          <w:szCs w:val="22"/>
          <w:lang w:eastAsia="fr-FR"/>
        </w:rPr>
        <w:t xml:space="preserve"> séance par semaine sur 40 semaines (fermeture en août et à Noël)</w:t>
      </w:r>
    </w:p>
    <w:p w14:paraId="5D93D56E" w14:textId="77777777" w:rsidR="00D95029" w:rsidRPr="00AA3FE6" w:rsidRDefault="00D95029" w:rsidP="00D95029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0B6FC3FE" w14:textId="7050784A" w:rsidR="00BF7D42" w:rsidRPr="00AA3FE6" w:rsidRDefault="00BF7D42" w:rsidP="00BF7D42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 w:rsidRPr="00AA3FE6">
        <w:rPr>
          <w:rFonts w:ascii="Franklin Gothic Book" w:hAnsi="Franklin Gothic Book"/>
          <w:b/>
          <w:sz w:val="22"/>
          <w:szCs w:val="22"/>
          <w:lang w:eastAsia="fr-FR"/>
        </w:rPr>
        <w:t>4 / Objectifs auxquels cette prestation doit répondre :</w:t>
      </w:r>
    </w:p>
    <w:p w14:paraId="26232F30" w14:textId="77777777" w:rsidR="00640C0D" w:rsidRPr="00AA3FE6" w:rsidRDefault="00640C0D" w:rsidP="00BF7D42">
      <w:pPr>
        <w:suppressAutoHyphens w:val="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5F788E5A" w14:textId="49896FCC" w:rsidR="00AE6B52" w:rsidRPr="00AA3FE6" w:rsidRDefault="00663F5B" w:rsidP="00663F5B">
      <w:pPr>
        <w:pStyle w:val="Paragraphedeliste"/>
        <w:numPr>
          <w:ilvl w:val="0"/>
          <w:numId w:val="18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AA3FE6">
        <w:rPr>
          <w:rFonts w:ascii="Arial" w:hAnsi="Arial" w:cs="Arial"/>
          <w:sz w:val="22"/>
          <w:szCs w:val="22"/>
        </w:rPr>
        <w:t>Apprendre à se repérer dans l’univers numérique</w:t>
      </w:r>
    </w:p>
    <w:p w14:paraId="40EA99F2" w14:textId="76B8DE33" w:rsidR="00265C2F" w:rsidRPr="00AA3FE6" w:rsidRDefault="00265C2F" w:rsidP="00663F5B">
      <w:pPr>
        <w:pStyle w:val="Paragraphedeliste"/>
        <w:numPr>
          <w:ilvl w:val="0"/>
          <w:numId w:val="18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AA3FE6">
        <w:rPr>
          <w:rFonts w:ascii="Arial" w:hAnsi="Arial" w:cs="Arial"/>
          <w:sz w:val="22"/>
          <w:szCs w:val="22"/>
        </w:rPr>
        <w:t>Utiliser les fonctionnalités des outils numériques pour communiquer</w:t>
      </w:r>
    </w:p>
    <w:p w14:paraId="57CD5117" w14:textId="1A593D5F" w:rsidR="00265C2F" w:rsidRPr="00AA3FE6" w:rsidRDefault="00265C2F" w:rsidP="00663F5B">
      <w:pPr>
        <w:pStyle w:val="Paragraphedeliste"/>
        <w:numPr>
          <w:ilvl w:val="0"/>
          <w:numId w:val="18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AA3FE6">
        <w:rPr>
          <w:rFonts w:ascii="Franklin Gothic Book" w:hAnsi="Franklin Gothic Book"/>
          <w:sz w:val="22"/>
          <w:szCs w:val="22"/>
          <w:lang w:eastAsia="fr-FR"/>
        </w:rPr>
        <w:t>Utiliser le numérique dans ses pratiques de la vie courante</w:t>
      </w:r>
    </w:p>
    <w:p w14:paraId="5BD2501F" w14:textId="69987C7E" w:rsidR="00265C2F" w:rsidRPr="00AA3FE6" w:rsidRDefault="00265C2F" w:rsidP="00265C2F">
      <w:pPr>
        <w:pStyle w:val="Paragraphedeliste"/>
        <w:numPr>
          <w:ilvl w:val="0"/>
          <w:numId w:val="18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AA3FE6">
        <w:rPr>
          <w:rFonts w:ascii="Franklin Gothic Book" w:hAnsi="Franklin Gothic Book"/>
          <w:sz w:val="22"/>
          <w:szCs w:val="22"/>
          <w:lang w:eastAsia="fr-FR"/>
        </w:rPr>
        <w:t>Gérer son identité numérique</w:t>
      </w:r>
    </w:p>
    <w:p w14:paraId="2EE01F1C" w14:textId="26C4B7A3" w:rsidR="00265C2F" w:rsidRPr="00AA3FE6" w:rsidRDefault="00265C2F" w:rsidP="00265C2F">
      <w:pPr>
        <w:pStyle w:val="Paragraphedeliste"/>
        <w:numPr>
          <w:ilvl w:val="0"/>
          <w:numId w:val="18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AA3FE6">
        <w:rPr>
          <w:rFonts w:ascii="Franklin Gothic Book" w:hAnsi="Franklin Gothic Book"/>
          <w:sz w:val="22"/>
          <w:szCs w:val="22"/>
          <w:lang w:eastAsia="fr-FR"/>
        </w:rPr>
        <w:t>Découvrir et utiliser des logiciels spécifiques</w:t>
      </w:r>
    </w:p>
    <w:p w14:paraId="2EF9F7DA" w14:textId="77777777" w:rsidR="00DD1D50" w:rsidRPr="00AA3FE6" w:rsidRDefault="00DD1D50" w:rsidP="00215F25">
      <w:pPr>
        <w:suppressAutoHyphens w:val="0"/>
        <w:jc w:val="both"/>
        <w:rPr>
          <w:rFonts w:ascii="Franklin Gothic Book" w:hAnsi="Franklin Gothic Book"/>
          <w:sz w:val="18"/>
          <w:szCs w:val="18"/>
          <w:lang w:eastAsia="fr-FR"/>
        </w:rPr>
      </w:pPr>
    </w:p>
    <w:p w14:paraId="46A621EA" w14:textId="73FCED48" w:rsidR="00DD1D50" w:rsidRPr="00AA3FE6" w:rsidRDefault="00AA3FE6" w:rsidP="00EB20FB">
      <w:pPr>
        <w:suppressAutoHyphens w:val="0"/>
        <w:ind w:left="284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>
        <w:rPr>
          <w:rFonts w:ascii="Franklin Gothic Book" w:hAnsi="Franklin Gothic Book"/>
          <w:b/>
          <w:sz w:val="22"/>
          <w:szCs w:val="22"/>
          <w:lang w:eastAsia="fr-FR"/>
        </w:rPr>
        <w:t>5</w:t>
      </w:r>
      <w:r w:rsidR="00DD1D50" w:rsidRPr="00AA3FE6">
        <w:rPr>
          <w:rFonts w:ascii="Franklin Gothic Book" w:hAnsi="Franklin Gothic Book"/>
          <w:b/>
          <w:sz w:val="22"/>
          <w:szCs w:val="22"/>
          <w:lang w:eastAsia="fr-FR"/>
        </w:rPr>
        <w:t xml:space="preserve">/ </w:t>
      </w:r>
      <w:r w:rsidR="00CF6415" w:rsidRPr="00AA3FE6">
        <w:rPr>
          <w:rFonts w:ascii="Franklin Gothic Book" w:hAnsi="Franklin Gothic Book"/>
          <w:b/>
          <w:sz w:val="22"/>
          <w:szCs w:val="22"/>
          <w:lang w:eastAsia="fr-FR"/>
        </w:rPr>
        <w:t>Modalités de dépôt des candidatures</w:t>
      </w:r>
    </w:p>
    <w:p w14:paraId="6E6FDEEE" w14:textId="77777777" w:rsidR="00DD1D50" w:rsidRPr="00AA3FE6" w:rsidRDefault="00DD1D50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4C830E5" w14:textId="42761DC2" w:rsidR="00DD1D50" w:rsidRPr="00D56761" w:rsidRDefault="00CF6415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AA3FE6">
        <w:rPr>
          <w:rFonts w:ascii="Franklin Gothic Book" w:hAnsi="Franklin Gothic Book"/>
          <w:sz w:val="22"/>
          <w:szCs w:val="22"/>
          <w:lang w:eastAsia="fr-FR"/>
        </w:rPr>
        <w:t>Les propositions sont à déposer auprès de l’</w:t>
      </w:r>
      <w:r w:rsidR="00D56761" w:rsidRPr="00AA3FE6">
        <w:rPr>
          <w:rFonts w:ascii="Franklin Gothic Book" w:hAnsi="Franklin Gothic Book"/>
          <w:sz w:val="22"/>
          <w:szCs w:val="22"/>
          <w:lang w:eastAsia="fr-FR"/>
        </w:rPr>
        <w:t>E</w:t>
      </w:r>
      <w:r w:rsidRPr="00AA3FE6">
        <w:rPr>
          <w:rFonts w:ascii="Franklin Gothic Book" w:hAnsi="Franklin Gothic Book"/>
          <w:sz w:val="22"/>
          <w:szCs w:val="22"/>
          <w:lang w:eastAsia="fr-FR"/>
        </w:rPr>
        <w:t>cole de la Deuxième Chance du Bas Rhin</w:t>
      </w:r>
      <w:r w:rsidR="00AE6B52" w:rsidRPr="00AA3FE6">
        <w:rPr>
          <w:rFonts w:ascii="Franklin Gothic Book" w:hAnsi="Franklin Gothic Book"/>
          <w:sz w:val="22"/>
          <w:szCs w:val="22"/>
          <w:lang w:eastAsia="fr-FR"/>
        </w:rPr>
        <w:t xml:space="preserve">, </w:t>
      </w:r>
      <w:r w:rsidR="00D56761" w:rsidRPr="00AA3FE6">
        <w:rPr>
          <w:rFonts w:ascii="Franklin Gothic Book" w:hAnsi="Franklin Gothic Book"/>
          <w:sz w:val="22"/>
          <w:szCs w:val="22"/>
          <w:lang w:eastAsia="fr-FR"/>
        </w:rPr>
        <w:t xml:space="preserve">L’Atelier </w:t>
      </w:r>
      <w:r w:rsidR="00846D00" w:rsidRPr="00AA3FE6">
        <w:rPr>
          <w:rFonts w:ascii="Franklin Gothic Book" w:hAnsi="Franklin Gothic Book"/>
          <w:sz w:val="22"/>
          <w:szCs w:val="22"/>
          <w:lang w:eastAsia="fr-FR"/>
        </w:rPr>
        <w:t xml:space="preserve">21 rue Livio </w:t>
      </w:r>
      <w:r w:rsidR="00640C0D" w:rsidRPr="00AA3FE6">
        <w:rPr>
          <w:rFonts w:ascii="Franklin Gothic Book" w:hAnsi="Franklin Gothic Book"/>
          <w:sz w:val="22"/>
          <w:szCs w:val="22"/>
          <w:lang w:eastAsia="fr-FR"/>
        </w:rPr>
        <w:t xml:space="preserve">- </w:t>
      </w:r>
      <w:r w:rsidR="00846D00" w:rsidRPr="00AA3FE6">
        <w:rPr>
          <w:rFonts w:ascii="Franklin Gothic Book" w:hAnsi="Franklin Gothic Book"/>
          <w:sz w:val="22"/>
          <w:szCs w:val="22"/>
          <w:lang w:eastAsia="fr-FR"/>
        </w:rPr>
        <w:t xml:space="preserve">67100 </w:t>
      </w:r>
      <w:r w:rsidR="00AE6B52" w:rsidRPr="00AA3FE6">
        <w:rPr>
          <w:rFonts w:ascii="Franklin Gothic Book" w:hAnsi="Franklin Gothic Book"/>
          <w:sz w:val="22"/>
          <w:szCs w:val="22"/>
          <w:lang w:eastAsia="fr-FR"/>
        </w:rPr>
        <w:t xml:space="preserve"> Strasbourg</w:t>
      </w:r>
      <w:r w:rsidR="00563FDA">
        <w:rPr>
          <w:rFonts w:ascii="Franklin Gothic Book" w:hAnsi="Franklin Gothic Book"/>
          <w:sz w:val="22"/>
          <w:szCs w:val="22"/>
          <w:lang w:eastAsia="fr-FR"/>
        </w:rPr>
        <w:t>,</w:t>
      </w:r>
      <w:r w:rsidR="00AE6B52" w:rsidRPr="00AA3FE6"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="00D95029" w:rsidRPr="00563FDA">
        <w:rPr>
          <w:rFonts w:ascii="Franklin Gothic Book" w:hAnsi="Franklin Gothic Book"/>
          <w:b/>
          <w:bCs/>
          <w:sz w:val="22"/>
          <w:szCs w:val="22"/>
          <w:lang w:eastAsia="fr-FR"/>
        </w:rPr>
        <w:t xml:space="preserve">pour le </w:t>
      </w:r>
      <w:r w:rsidR="00563FDA" w:rsidRPr="00563FDA">
        <w:rPr>
          <w:rFonts w:ascii="Franklin Gothic Book" w:hAnsi="Franklin Gothic Book"/>
          <w:b/>
          <w:bCs/>
          <w:sz w:val="22"/>
          <w:szCs w:val="22"/>
          <w:lang w:eastAsia="fr-FR"/>
        </w:rPr>
        <w:t>1</w:t>
      </w:r>
      <w:r w:rsidR="00E77843">
        <w:rPr>
          <w:rFonts w:ascii="Franklin Gothic Book" w:hAnsi="Franklin Gothic Book"/>
          <w:b/>
          <w:bCs/>
          <w:sz w:val="22"/>
          <w:szCs w:val="22"/>
          <w:lang w:eastAsia="fr-FR"/>
        </w:rPr>
        <w:t>6</w:t>
      </w:r>
      <w:r w:rsidR="00AA3FE6" w:rsidRPr="00563FDA">
        <w:rPr>
          <w:rFonts w:ascii="Franklin Gothic Book" w:hAnsi="Franklin Gothic Book"/>
          <w:b/>
          <w:bCs/>
          <w:sz w:val="22"/>
          <w:szCs w:val="22"/>
          <w:lang w:eastAsia="fr-FR"/>
        </w:rPr>
        <w:t>/</w:t>
      </w:r>
      <w:r w:rsidR="00CD59F8">
        <w:rPr>
          <w:rFonts w:ascii="Franklin Gothic Book" w:hAnsi="Franklin Gothic Book"/>
          <w:b/>
          <w:bCs/>
          <w:sz w:val="22"/>
          <w:szCs w:val="22"/>
          <w:lang w:eastAsia="fr-FR"/>
        </w:rPr>
        <w:t>03</w:t>
      </w:r>
      <w:r w:rsidR="00563FDA" w:rsidRPr="00563FDA">
        <w:rPr>
          <w:rFonts w:ascii="Franklin Gothic Book" w:hAnsi="Franklin Gothic Book"/>
          <w:b/>
          <w:bCs/>
          <w:sz w:val="22"/>
          <w:szCs w:val="22"/>
          <w:lang w:eastAsia="fr-FR"/>
        </w:rPr>
        <w:t>/</w:t>
      </w:r>
      <w:r w:rsidR="00A47E25" w:rsidRPr="00563FDA">
        <w:rPr>
          <w:rFonts w:ascii="Franklin Gothic Book" w:hAnsi="Franklin Gothic Book"/>
          <w:b/>
          <w:bCs/>
          <w:sz w:val="22"/>
          <w:szCs w:val="22"/>
          <w:lang w:eastAsia="fr-FR"/>
        </w:rPr>
        <w:t>20</w:t>
      </w:r>
      <w:r w:rsidR="00BF7D42" w:rsidRPr="00563FDA">
        <w:rPr>
          <w:rFonts w:ascii="Franklin Gothic Book" w:hAnsi="Franklin Gothic Book"/>
          <w:b/>
          <w:bCs/>
          <w:sz w:val="22"/>
          <w:szCs w:val="22"/>
          <w:lang w:eastAsia="fr-FR"/>
        </w:rPr>
        <w:t>2</w:t>
      </w:r>
      <w:r w:rsidR="00CD59F8">
        <w:rPr>
          <w:rFonts w:ascii="Franklin Gothic Book" w:hAnsi="Franklin Gothic Book"/>
          <w:b/>
          <w:bCs/>
          <w:sz w:val="22"/>
          <w:szCs w:val="22"/>
          <w:lang w:eastAsia="fr-FR"/>
        </w:rPr>
        <w:t>6</w:t>
      </w:r>
      <w:r w:rsidR="00A47E25" w:rsidRPr="00563FDA">
        <w:rPr>
          <w:rFonts w:ascii="Franklin Gothic Book" w:hAnsi="Franklin Gothic Book"/>
          <w:b/>
          <w:bCs/>
          <w:sz w:val="22"/>
          <w:szCs w:val="22"/>
          <w:lang w:eastAsia="fr-FR"/>
        </w:rPr>
        <w:t>.</w:t>
      </w:r>
    </w:p>
    <w:p w14:paraId="1F089257" w14:textId="77777777" w:rsidR="00AE6B52" w:rsidRDefault="00AE6B52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26E2E295" w14:textId="77777777" w:rsidR="00A35869" w:rsidRPr="00215F25" w:rsidRDefault="00CF6415" w:rsidP="00A35869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 w:rsidRPr="00D56761">
        <w:rPr>
          <w:rFonts w:ascii="Franklin Gothic Book" w:hAnsi="Franklin Gothic Book"/>
          <w:sz w:val="22"/>
          <w:szCs w:val="22"/>
          <w:lang w:eastAsia="fr-FR"/>
        </w:rPr>
        <w:t>Elles devront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détailler la proposition pédagogique, les modalités d’organisation, les supports de restitution</w:t>
      </w:r>
      <w:r w:rsidR="00B91B43">
        <w:rPr>
          <w:rFonts w:ascii="Franklin Gothic Book" w:hAnsi="Franklin Gothic Book"/>
          <w:sz w:val="22"/>
          <w:szCs w:val="22"/>
          <w:lang w:eastAsia="fr-FR"/>
        </w:rPr>
        <w:t>,</w:t>
      </w:r>
      <w:r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r w:rsidR="00B91B43">
        <w:rPr>
          <w:rFonts w:ascii="Franklin Gothic Book" w:hAnsi="Franklin Gothic Book"/>
          <w:sz w:val="22"/>
          <w:szCs w:val="22"/>
          <w:lang w:eastAsia="fr-FR"/>
        </w:rPr>
        <w:t xml:space="preserve">les compétences pédagogiques (détaillées dans un CV) mobilisées, les moyens mis à disposition, les agréments obtenus, et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>l’</w:t>
      </w:r>
      <w:r w:rsidR="00B91B43" w:rsidRPr="00D56761">
        <w:rPr>
          <w:rFonts w:ascii="Franklin Gothic Book" w:hAnsi="Franklin Gothic Book"/>
          <w:sz w:val="22"/>
          <w:szCs w:val="22"/>
          <w:lang w:eastAsia="fr-FR"/>
        </w:rPr>
        <w:t xml:space="preserve">expérience 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 xml:space="preserve">des candidats </w:t>
      </w:r>
      <w:r w:rsidR="00B91B43" w:rsidRPr="00D56761">
        <w:rPr>
          <w:rFonts w:ascii="Franklin Gothic Book" w:hAnsi="Franklin Gothic Book"/>
          <w:sz w:val="22"/>
          <w:szCs w:val="22"/>
          <w:lang w:eastAsia="fr-FR"/>
        </w:rPr>
        <w:t>auprès</w:t>
      </w:r>
      <w:r w:rsidR="00B91B43">
        <w:rPr>
          <w:rFonts w:ascii="Franklin Gothic Book" w:hAnsi="Franklin Gothic Book"/>
          <w:sz w:val="22"/>
          <w:szCs w:val="22"/>
          <w:lang w:eastAsia="fr-FR"/>
        </w:rPr>
        <w:t xml:space="preserve"> d’un public de jeunes </w:t>
      </w:r>
      <w:r w:rsidR="00846D00">
        <w:rPr>
          <w:rFonts w:ascii="Franklin Gothic Book" w:hAnsi="Franklin Gothic Book"/>
          <w:sz w:val="22"/>
          <w:szCs w:val="22"/>
          <w:lang w:eastAsia="fr-FR"/>
        </w:rPr>
        <w:t>de 16 à 25 ans</w:t>
      </w:r>
      <w:r w:rsidR="00B91B43">
        <w:rPr>
          <w:rFonts w:ascii="Franklin Gothic Book" w:hAnsi="Franklin Gothic Book"/>
          <w:sz w:val="22"/>
          <w:szCs w:val="22"/>
          <w:lang w:eastAsia="fr-FR"/>
        </w:rPr>
        <w:t>.</w:t>
      </w:r>
      <w:r w:rsidR="00A35869">
        <w:rPr>
          <w:rFonts w:ascii="Franklin Gothic Book" w:hAnsi="Franklin Gothic Book"/>
          <w:sz w:val="22"/>
          <w:szCs w:val="22"/>
          <w:lang w:eastAsia="fr-FR"/>
        </w:rPr>
        <w:t xml:space="preserve"> Un devis détaillant le coût unitaire de la prestation sera joint à la proposition.</w:t>
      </w:r>
    </w:p>
    <w:p w14:paraId="691B32D6" w14:textId="77777777" w:rsidR="00CF6415" w:rsidRPr="00215F25" w:rsidRDefault="00CF6415" w:rsidP="00215F25">
      <w:p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</w:p>
    <w:p w14:paraId="537A2B3C" w14:textId="77777777" w:rsidR="00DD1D50" w:rsidRPr="0093663B" w:rsidRDefault="00DD1D50" w:rsidP="00215F25">
      <w:pPr>
        <w:suppressAutoHyphens w:val="0"/>
        <w:jc w:val="both"/>
        <w:rPr>
          <w:rFonts w:ascii="Franklin Gothic Book" w:hAnsi="Franklin Gothic Book"/>
          <w:sz w:val="18"/>
          <w:szCs w:val="18"/>
          <w:lang w:eastAsia="fr-FR"/>
        </w:rPr>
      </w:pPr>
    </w:p>
    <w:p w14:paraId="10D9816E" w14:textId="77777777" w:rsidR="00DD1D50" w:rsidRPr="0093663B" w:rsidRDefault="00DD1D50" w:rsidP="00B91B43">
      <w:pPr>
        <w:suppressAutoHyphens w:val="0"/>
        <w:jc w:val="both"/>
        <w:rPr>
          <w:rFonts w:ascii="Franklin Gothic Book" w:hAnsi="Franklin Gothic Book"/>
          <w:b/>
          <w:sz w:val="18"/>
          <w:szCs w:val="18"/>
          <w:lang w:eastAsia="fr-FR"/>
        </w:rPr>
      </w:pPr>
    </w:p>
    <w:p w14:paraId="03470A45" w14:textId="1A051546" w:rsidR="00DD1D50" w:rsidRPr="00215F25" w:rsidRDefault="00AA3FE6" w:rsidP="00EB20FB">
      <w:pPr>
        <w:suppressAutoHyphens w:val="0"/>
        <w:ind w:left="284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  <w:r>
        <w:rPr>
          <w:rFonts w:ascii="Franklin Gothic Book" w:hAnsi="Franklin Gothic Book"/>
          <w:b/>
          <w:sz w:val="22"/>
          <w:szCs w:val="22"/>
          <w:lang w:eastAsia="fr-FR"/>
        </w:rPr>
        <w:t>6</w:t>
      </w:r>
      <w:r w:rsidR="00DD1D50">
        <w:rPr>
          <w:rFonts w:ascii="Franklin Gothic Book" w:hAnsi="Franklin Gothic Book"/>
          <w:b/>
          <w:sz w:val="22"/>
          <w:szCs w:val="22"/>
          <w:lang w:eastAsia="fr-FR"/>
        </w:rPr>
        <w:t xml:space="preserve">/ </w:t>
      </w:r>
      <w:r w:rsidR="00DD1D50" w:rsidRPr="00215F25">
        <w:rPr>
          <w:rFonts w:ascii="Franklin Gothic Book" w:hAnsi="Franklin Gothic Book"/>
          <w:b/>
          <w:sz w:val="22"/>
          <w:szCs w:val="22"/>
          <w:lang w:eastAsia="fr-FR"/>
        </w:rPr>
        <w:t xml:space="preserve">Publicité : </w:t>
      </w:r>
    </w:p>
    <w:p w14:paraId="57619A1C" w14:textId="77777777" w:rsidR="00DD1D50" w:rsidRPr="00215F25" w:rsidRDefault="00DD1D50" w:rsidP="00215F25">
      <w:pPr>
        <w:suppressAutoHyphens w:val="0"/>
        <w:ind w:left="720"/>
        <w:jc w:val="both"/>
        <w:rPr>
          <w:rFonts w:ascii="Franklin Gothic Book" w:hAnsi="Franklin Gothic Book"/>
          <w:b/>
          <w:sz w:val="22"/>
          <w:szCs w:val="22"/>
          <w:lang w:eastAsia="fr-FR"/>
        </w:rPr>
      </w:pPr>
    </w:p>
    <w:p w14:paraId="566201FC" w14:textId="77777777" w:rsidR="00DD1D50" w:rsidRDefault="00DD1D50" w:rsidP="00215F25">
      <w:pPr>
        <w:numPr>
          <w:ilvl w:val="0"/>
          <w:numId w:val="14"/>
        </w:numPr>
        <w:suppressAutoHyphens w:val="0"/>
        <w:jc w:val="both"/>
        <w:rPr>
          <w:rFonts w:ascii="Franklin Gothic Book" w:hAnsi="Franklin Gothic Book"/>
          <w:sz w:val="22"/>
          <w:szCs w:val="22"/>
          <w:lang w:eastAsia="fr-FR"/>
        </w:rPr>
      </w:pPr>
      <w:r>
        <w:rPr>
          <w:rFonts w:ascii="Franklin Gothic Book" w:hAnsi="Franklin Gothic Book"/>
          <w:sz w:val="22"/>
          <w:szCs w:val="22"/>
          <w:lang w:eastAsia="fr-FR"/>
        </w:rPr>
        <w:t>d</w:t>
      </w:r>
      <w:r w:rsidRPr="00215F25">
        <w:rPr>
          <w:rFonts w:ascii="Franklin Gothic Book" w:hAnsi="Franklin Gothic Book"/>
          <w:sz w:val="22"/>
          <w:szCs w:val="22"/>
          <w:lang w:eastAsia="fr-FR"/>
        </w:rPr>
        <w:t xml:space="preserve">iffusion via </w:t>
      </w:r>
      <w:r w:rsidR="00B91B43">
        <w:rPr>
          <w:rFonts w:ascii="Franklin Gothic Book" w:hAnsi="Franklin Gothic Book"/>
          <w:sz w:val="22"/>
          <w:szCs w:val="22"/>
          <w:lang w:eastAsia="fr-FR"/>
        </w:rPr>
        <w:t xml:space="preserve">le site de l’Ecole de la Deuxième </w:t>
      </w:r>
      <w:r w:rsidR="00B91B43" w:rsidRPr="00D56761">
        <w:rPr>
          <w:rFonts w:ascii="Franklin Gothic Book" w:hAnsi="Franklin Gothic Book"/>
          <w:sz w:val="22"/>
          <w:szCs w:val="22"/>
          <w:lang w:eastAsia="fr-FR"/>
        </w:rPr>
        <w:t>Chance</w:t>
      </w:r>
      <w:r w:rsidR="00AE6B52" w:rsidRPr="00D56761">
        <w:rPr>
          <w:rFonts w:ascii="Franklin Gothic Book" w:hAnsi="Franklin Gothic Book"/>
          <w:sz w:val="22"/>
          <w:szCs w:val="22"/>
          <w:lang w:eastAsia="fr-FR"/>
        </w:rPr>
        <w:t xml:space="preserve"> </w:t>
      </w:r>
      <w:hyperlink r:id="rId8" w:history="1">
        <w:r w:rsidR="00DF4879" w:rsidRPr="004338AB">
          <w:rPr>
            <w:rStyle w:val="Lienhypertexte"/>
            <w:rFonts w:ascii="Franklin Gothic Book" w:hAnsi="Franklin Gothic Book"/>
            <w:sz w:val="22"/>
            <w:szCs w:val="22"/>
            <w:lang w:eastAsia="fr-FR"/>
          </w:rPr>
          <w:t>www.e2c67.org</w:t>
        </w:r>
      </w:hyperlink>
    </w:p>
    <w:p w14:paraId="08F2FAEA" w14:textId="77777777" w:rsidR="00DD1D50" w:rsidRPr="0093663B" w:rsidRDefault="00DD1D50" w:rsidP="00215F25">
      <w:pPr>
        <w:suppressAutoHyphens w:val="0"/>
        <w:ind w:left="720"/>
        <w:jc w:val="both"/>
        <w:rPr>
          <w:rFonts w:ascii="Franklin Gothic Book" w:hAnsi="Franklin Gothic Book"/>
          <w:sz w:val="18"/>
          <w:szCs w:val="18"/>
          <w:lang w:eastAsia="fr-FR"/>
        </w:rPr>
      </w:pPr>
    </w:p>
    <w:sectPr w:rsidR="00DD1D50" w:rsidRPr="0093663B" w:rsidSect="00322F02">
      <w:footerReference w:type="default" r:id="rId9"/>
      <w:footnotePr>
        <w:pos w:val="beneathText"/>
      </w:footnotePr>
      <w:pgSz w:w="11905" w:h="16837"/>
      <w:pgMar w:top="851" w:right="1418" w:bottom="238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B5AC" w14:textId="77777777" w:rsidR="000C09CE" w:rsidRDefault="000C09CE">
      <w:r>
        <w:separator/>
      </w:r>
    </w:p>
  </w:endnote>
  <w:endnote w:type="continuationSeparator" w:id="0">
    <w:p w14:paraId="0FDA7152" w14:textId="77777777" w:rsidR="000C09CE" w:rsidRDefault="000C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5574" w14:textId="77777777" w:rsidR="00D95029" w:rsidRDefault="00D95029" w:rsidP="000026EC">
    <w:pPr>
      <w:jc w:val="center"/>
      <w:rPr>
        <w:rFonts w:ascii="Tahoma" w:hAnsi="Tahoma"/>
        <w:b/>
        <w:i/>
        <w:color w:val="E2007A"/>
        <w:sz w:val="15"/>
        <w:szCs w:val="15"/>
      </w:rPr>
    </w:pPr>
  </w:p>
  <w:p w14:paraId="1D2F1B1C" w14:textId="77777777" w:rsidR="00D95029" w:rsidRDefault="00D95029" w:rsidP="000026EC">
    <w:pPr>
      <w:jc w:val="center"/>
      <w:rPr>
        <w:rFonts w:ascii="Tahoma" w:hAnsi="Tahoma"/>
        <w:b/>
        <w:i/>
        <w:color w:val="E2007A"/>
        <w:sz w:val="15"/>
        <w:szCs w:val="15"/>
      </w:rPr>
    </w:pPr>
  </w:p>
  <w:p w14:paraId="332FBE17" w14:textId="77777777" w:rsidR="00D95029" w:rsidRDefault="00D95029" w:rsidP="000026EC">
    <w:pPr>
      <w:jc w:val="center"/>
      <w:rPr>
        <w:rFonts w:ascii="Tahoma" w:hAnsi="Tahoma"/>
        <w:b/>
        <w:i/>
        <w:color w:val="E2007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A36F" w14:textId="77777777" w:rsidR="000C09CE" w:rsidRDefault="000C09CE">
      <w:r>
        <w:separator/>
      </w:r>
    </w:p>
  </w:footnote>
  <w:footnote w:type="continuationSeparator" w:id="0">
    <w:p w14:paraId="73090907" w14:textId="77777777" w:rsidR="000C09CE" w:rsidRDefault="000C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3337AAE"/>
    <w:multiLevelType w:val="hybridMultilevel"/>
    <w:tmpl w:val="7CBC9834"/>
    <w:lvl w:ilvl="0" w:tplc="E016447C">
      <w:start w:val="1"/>
      <w:numFmt w:val="bullet"/>
      <w:lvlText w:val=""/>
      <w:lvlJc w:val="left"/>
      <w:pPr>
        <w:tabs>
          <w:tab w:val="num" w:pos="1004"/>
        </w:tabs>
        <w:ind w:left="1004" w:hanging="360"/>
      </w:pPr>
      <w:rPr>
        <w:rFonts w:ascii="Wingdings 3" w:hAnsi="Wingdings 3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6C53"/>
    <w:multiLevelType w:val="hybridMultilevel"/>
    <w:tmpl w:val="06B214B2"/>
    <w:lvl w:ilvl="0" w:tplc="6F548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6713"/>
    <w:multiLevelType w:val="multilevel"/>
    <w:tmpl w:val="08A861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875"/>
    <w:multiLevelType w:val="hybridMultilevel"/>
    <w:tmpl w:val="22B25BC8"/>
    <w:lvl w:ilvl="0" w:tplc="6F548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40ADD"/>
    <w:multiLevelType w:val="hybridMultilevel"/>
    <w:tmpl w:val="F5FA18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6573E"/>
    <w:multiLevelType w:val="hybridMultilevel"/>
    <w:tmpl w:val="F4A864D8"/>
    <w:lvl w:ilvl="0" w:tplc="9FA04C92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auto"/>
        <w:sz w:val="30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A3658F9"/>
    <w:multiLevelType w:val="hybridMultilevel"/>
    <w:tmpl w:val="08A86130"/>
    <w:lvl w:ilvl="0" w:tplc="9FA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024D"/>
    <w:multiLevelType w:val="hybridMultilevel"/>
    <w:tmpl w:val="D9182D70"/>
    <w:lvl w:ilvl="0" w:tplc="58449604">
      <w:start w:val="1"/>
      <w:numFmt w:val="bullet"/>
      <w:lvlText w:val=""/>
      <w:lvlJc w:val="left"/>
      <w:pPr>
        <w:tabs>
          <w:tab w:val="num" w:pos="1004"/>
        </w:tabs>
        <w:ind w:left="1004" w:hanging="360"/>
      </w:pPr>
      <w:rPr>
        <w:rFonts w:ascii="Wingdings 2" w:hAnsi="Wingdings 2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0780F"/>
    <w:multiLevelType w:val="hybridMultilevel"/>
    <w:tmpl w:val="1334193E"/>
    <w:lvl w:ilvl="0" w:tplc="5052F29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C4933"/>
    <w:multiLevelType w:val="hybridMultilevel"/>
    <w:tmpl w:val="B7EC6D14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3F79E0"/>
    <w:multiLevelType w:val="hybridMultilevel"/>
    <w:tmpl w:val="D6AE7B2E"/>
    <w:lvl w:ilvl="0" w:tplc="E0C0C09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26463"/>
    <w:multiLevelType w:val="multilevel"/>
    <w:tmpl w:val="D9182D70"/>
    <w:lvl w:ilvl="0">
      <w:start w:val="1"/>
      <w:numFmt w:val="bullet"/>
      <w:lvlText w:val=""/>
      <w:lvlJc w:val="left"/>
      <w:pPr>
        <w:tabs>
          <w:tab w:val="num" w:pos="1004"/>
        </w:tabs>
        <w:ind w:left="1004" w:hanging="360"/>
      </w:pPr>
      <w:rPr>
        <w:rFonts w:ascii="Wingdings 2" w:hAnsi="Wingdings 2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E44AF"/>
    <w:multiLevelType w:val="hybridMultilevel"/>
    <w:tmpl w:val="62968E66"/>
    <w:lvl w:ilvl="0" w:tplc="040C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4" w15:restartNumberingAfterBreak="0">
    <w:nsid w:val="70C202AE"/>
    <w:multiLevelType w:val="hybridMultilevel"/>
    <w:tmpl w:val="108AD92C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8634140"/>
    <w:multiLevelType w:val="hybridMultilevel"/>
    <w:tmpl w:val="EBC2F05E"/>
    <w:lvl w:ilvl="0" w:tplc="E0C0C09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4691F"/>
    <w:multiLevelType w:val="hybridMultilevel"/>
    <w:tmpl w:val="C0866F68"/>
    <w:lvl w:ilvl="0" w:tplc="99BA06A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69329">
    <w:abstractNumId w:val="8"/>
  </w:num>
  <w:num w:numId="2" w16cid:durableId="1304119820">
    <w:abstractNumId w:val="12"/>
  </w:num>
  <w:num w:numId="3" w16cid:durableId="440031767">
    <w:abstractNumId w:val="1"/>
  </w:num>
  <w:num w:numId="4" w16cid:durableId="286854824">
    <w:abstractNumId w:val="7"/>
  </w:num>
  <w:num w:numId="5" w16cid:durableId="2078701598">
    <w:abstractNumId w:val="3"/>
  </w:num>
  <w:num w:numId="6" w16cid:durableId="655256815">
    <w:abstractNumId w:val="2"/>
  </w:num>
  <w:num w:numId="7" w16cid:durableId="904993456">
    <w:abstractNumId w:val="4"/>
  </w:num>
  <w:num w:numId="8" w16cid:durableId="353456412">
    <w:abstractNumId w:val="5"/>
  </w:num>
  <w:num w:numId="9" w16cid:durableId="1724598529">
    <w:abstractNumId w:val="6"/>
  </w:num>
  <w:num w:numId="10" w16cid:durableId="1783836942">
    <w:abstractNumId w:val="11"/>
  </w:num>
  <w:num w:numId="11" w16cid:durableId="209540267">
    <w:abstractNumId w:val="15"/>
  </w:num>
  <w:num w:numId="12" w16cid:durableId="1844274307">
    <w:abstractNumId w:val="0"/>
  </w:num>
  <w:num w:numId="13" w16cid:durableId="1618367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099711">
    <w:abstractNumId w:val="9"/>
  </w:num>
  <w:num w:numId="15" w16cid:durableId="164056672">
    <w:abstractNumId w:val="16"/>
  </w:num>
  <w:num w:numId="16" w16cid:durableId="1212768453">
    <w:abstractNumId w:val="13"/>
  </w:num>
  <w:num w:numId="17" w16cid:durableId="1186165917">
    <w:abstractNumId w:val="10"/>
  </w:num>
  <w:num w:numId="18" w16cid:durableId="6570746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0D"/>
    <w:rsid w:val="000026C2"/>
    <w:rsid w:val="000026EC"/>
    <w:rsid w:val="00007D4C"/>
    <w:rsid w:val="000114E8"/>
    <w:rsid w:val="000117D0"/>
    <w:rsid w:val="000329F5"/>
    <w:rsid w:val="00036C55"/>
    <w:rsid w:val="000751BE"/>
    <w:rsid w:val="0007602C"/>
    <w:rsid w:val="00096B51"/>
    <w:rsid w:val="00096D97"/>
    <w:rsid w:val="000A12D8"/>
    <w:rsid w:val="000B6347"/>
    <w:rsid w:val="000C09CE"/>
    <w:rsid w:val="000C1430"/>
    <w:rsid w:val="000E7082"/>
    <w:rsid w:val="000F54D0"/>
    <w:rsid w:val="000F5C3C"/>
    <w:rsid w:val="000F6693"/>
    <w:rsid w:val="001069D2"/>
    <w:rsid w:val="0013338B"/>
    <w:rsid w:val="00133D2B"/>
    <w:rsid w:val="00156D6E"/>
    <w:rsid w:val="00160742"/>
    <w:rsid w:val="001613A8"/>
    <w:rsid w:val="001614E0"/>
    <w:rsid w:val="00167743"/>
    <w:rsid w:val="001829B9"/>
    <w:rsid w:val="00191E76"/>
    <w:rsid w:val="001A296B"/>
    <w:rsid w:val="001C7D6D"/>
    <w:rsid w:val="001D2E2F"/>
    <w:rsid w:val="001D54DC"/>
    <w:rsid w:val="001E6B37"/>
    <w:rsid w:val="001F2355"/>
    <w:rsid w:val="001F5ED7"/>
    <w:rsid w:val="001F760F"/>
    <w:rsid w:val="00215F25"/>
    <w:rsid w:val="00222728"/>
    <w:rsid w:val="00226ED1"/>
    <w:rsid w:val="00231061"/>
    <w:rsid w:val="00233541"/>
    <w:rsid w:val="00237627"/>
    <w:rsid w:val="00250F8C"/>
    <w:rsid w:val="00265C2F"/>
    <w:rsid w:val="0027386D"/>
    <w:rsid w:val="00273EBC"/>
    <w:rsid w:val="002775C3"/>
    <w:rsid w:val="0028500D"/>
    <w:rsid w:val="00287C37"/>
    <w:rsid w:val="00291EFE"/>
    <w:rsid w:val="00291F31"/>
    <w:rsid w:val="00295C37"/>
    <w:rsid w:val="002A56CE"/>
    <w:rsid w:val="002A78B0"/>
    <w:rsid w:val="002C429A"/>
    <w:rsid w:val="002C6DA5"/>
    <w:rsid w:val="002D423A"/>
    <w:rsid w:val="002E425A"/>
    <w:rsid w:val="00302F1C"/>
    <w:rsid w:val="00310170"/>
    <w:rsid w:val="00313AD6"/>
    <w:rsid w:val="00322F02"/>
    <w:rsid w:val="003276CD"/>
    <w:rsid w:val="0034137D"/>
    <w:rsid w:val="003433AA"/>
    <w:rsid w:val="0034750C"/>
    <w:rsid w:val="003502CB"/>
    <w:rsid w:val="003611FC"/>
    <w:rsid w:val="00365C7A"/>
    <w:rsid w:val="00382597"/>
    <w:rsid w:val="00382D13"/>
    <w:rsid w:val="00391DD7"/>
    <w:rsid w:val="003B6CD1"/>
    <w:rsid w:val="003C293E"/>
    <w:rsid w:val="003C3F5A"/>
    <w:rsid w:val="003E2A7D"/>
    <w:rsid w:val="003F00C0"/>
    <w:rsid w:val="003F37DA"/>
    <w:rsid w:val="00404A8C"/>
    <w:rsid w:val="00416AEE"/>
    <w:rsid w:val="00441BAD"/>
    <w:rsid w:val="004424B2"/>
    <w:rsid w:val="00446B7D"/>
    <w:rsid w:val="00454A6A"/>
    <w:rsid w:val="00455999"/>
    <w:rsid w:val="00462D3C"/>
    <w:rsid w:val="0047775A"/>
    <w:rsid w:val="00483FFE"/>
    <w:rsid w:val="00492F17"/>
    <w:rsid w:val="004A163A"/>
    <w:rsid w:val="004B3DB9"/>
    <w:rsid w:val="004C5C80"/>
    <w:rsid w:val="004F11E8"/>
    <w:rsid w:val="004F2AB4"/>
    <w:rsid w:val="005011C0"/>
    <w:rsid w:val="00524E4B"/>
    <w:rsid w:val="005258F0"/>
    <w:rsid w:val="00527EE3"/>
    <w:rsid w:val="00531260"/>
    <w:rsid w:val="00533864"/>
    <w:rsid w:val="0053394C"/>
    <w:rsid w:val="00535A59"/>
    <w:rsid w:val="00536AEA"/>
    <w:rsid w:val="00547D73"/>
    <w:rsid w:val="005514B9"/>
    <w:rsid w:val="00563B2C"/>
    <w:rsid w:val="00563FDA"/>
    <w:rsid w:val="00571D78"/>
    <w:rsid w:val="00594115"/>
    <w:rsid w:val="005A17DC"/>
    <w:rsid w:val="005A222A"/>
    <w:rsid w:val="005A6B92"/>
    <w:rsid w:val="005B65D5"/>
    <w:rsid w:val="005C5EB6"/>
    <w:rsid w:val="005F621F"/>
    <w:rsid w:val="00601886"/>
    <w:rsid w:val="00610F85"/>
    <w:rsid w:val="006127A3"/>
    <w:rsid w:val="00625E05"/>
    <w:rsid w:val="00626BF9"/>
    <w:rsid w:val="00632338"/>
    <w:rsid w:val="0063683D"/>
    <w:rsid w:val="00640C0D"/>
    <w:rsid w:val="0064604F"/>
    <w:rsid w:val="00647FB2"/>
    <w:rsid w:val="00663F5B"/>
    <w:rsid w:val="00664D87"/>
    <w:rsid w:val="006809DA"/>
    <w:rsid w:val="006870EE"/>
    <w:rsid w:val="00687817"/>
    <w:rsid w:val="006A5453"/>
    <w:rsid w:val="006A5CCA"/>
    <w:rsid w:val="006B71E5"/>
    <w:rsid w:val="006C28EE"/>
    <w:rsid w:val="006D1E04"/>
    <w:rsid w:val="006D58C5"/>
    <w:rsid w:val="006D6808"/>
    <w:rsid w:val="006F1053"/>
    <w:rsid w:val="006F7933"/>
    <w:rsid w:val="006F7DDF"/>
    <w:rsid w:val="00704F6D"/>
    <w:rsid w:val="00705581"/>
    <w:rsid w:val="007132E6"/>
    <w:rsid w:val="00724FF2"/>
    <w:rsid w:val="00730D5B"/>
    <w:rsid w:val="007350AE"/>
    <w:rsid w:val="00746256"/>
    <w:rsid w:val="007515D1"/>
    <w:rsid w:val="00753CB8"/>
    <w:rsid w:val="00754048"/>
    <w:rsid w:val="00756C7F"/>
    <w:rsid w:val="00771E75"/>
    <w:rsid w:val="007768CC"/>
    <w:rsid w:val="007A4099"/>
    <w:rsid w:val="007B7A44"/>
    <w:rsid w:val="007C186C"/>
    <w:rsid w:val="007C56DA"/>
    <w:rsid w:val="007D2174"/>
    <w:rsid w:val="007E2A8E"/>
    <w:rsid w:val="007E421E"/>
    <w:rsid w:val="007E4579"/>
    <w:rsid w:val="00801475"/>
    <w:rsid w:val="00811261"/>
    <w:rsid w:val="00831B56"/>
    <w:rsid w:val="00842572"/>
    <w:rsid w:val="00846D00"/>
    <w:rsid w:val="00860C5C"/>
    <w:rsid w:val="0087145F"/>
    <w:rsid w:val="008730F3"/>
    <w:rsid w:val="0088425E"/>
    <w:rsid w:val="0089076D"/>
    <w:rsid w:val="008979CF"/>
    <w:rsid w:val="008A2F84"/>
    <w:rsid w:val="008D452E"/>
    <w:rsid w:val="008D7CE5"/>
    <w:rsid w:val="008F2295"/>
    <w:rsid w:val="00900F58"/>
    <w:rsid w:val="00934394"/>
    <w:rsid w:val="0093663B"/>
    <w:rsid w:val="00942704"/>
    <w:rsid w:val="00942A3D"/>
    <w:rsid w:val="00945938"/>
    <w:rsid w:val="0096593D"/>
    <w:rsid w:val="009663A1"/>
    <w:rsid w:val="0096766D"/>
    <w:rsid w:val="00981213"/>
    <w:rsid w:val="009824B1"/>
    <w:rsid w:val="009A0EE8"/>
    <w:rsid w:val="009A4AAE"/>
    <w:rsid w:val="009B0621"/>
    <w:rsid w:val="009C453E"/>
    <w:rsid w:val="009D0AA1"/>
    <w:rsid w:val="009D4182"/>
    <w:rsid w:val="009E3E49"/>
    <w:rsid w:val="009E5CB3"/>
    <w:rsid w:val="009F7943"/>
    <w:rsid w:val="00A0287F"/>
    <w:rsid w:val="00A03B7A"/>
    <w:rsid w:val="00A067FF"/>
    <w:rsid w:val="00A14FD3"/>
    <w:rsid w:val="00A224E4"/>
    <w:rsid w:val="00A238EA"/>
    <w:rsid w:val="00A23D19"/>
    <w:rsid w:val="00A3234B"/>
    <w:rsid w:val="00A32FD7"/>
    <w:rsid w:val="00A35869"/>
    <w:rsid w:val="00A47E25"/>
    <w:rsid w:val="00A636DE"/>
    <w:rsid w:val="00A65327"/>
    <w:rsid w:val="00A65E69"/>
    <w:rsid w:val="00A6790B"/>
    <w:rsid w:val="00A7695A"/>
    <w:rsid w:val="00A76A09"/>
    <w:rsid w:val="00A76BEC"/>
    <w:rsid w:val="00AA0892"/>
    <w:rsid w:val="00AA3FE6"/>
    <w:rsid w:val="00AA42DC"/>
    <w:rsid w:val="00AB121D"/>
    <w:rsid w:val="00AB405D"/>
    <w:rsid w:val="00AC5C4C"/>
    <w:rsid w:val="00AD250D"/>
    <w:rsid w:val="00AD68FB"/>
    <w:rsid w:val="00AE6B52"/>
    <w:rsid w:val="00AF24DE"/>
    <w:rsid w:val="00B117D4"/>
    <w:rsid w:val="00B229A1"/>
    <w:rsid w:val="00B40B61"/>
    <w:rsid w:val="00B423C1"/>
    <w:rsid w:val="00B42C7E"/>
    <w:rsid w:val="00B4746E"/>
    <w:rsid w:val="00B47E61"/>
    <w:rsid w:val="00B65019"/>
    <w:rsid w:val="00B847FC"/>
    <w:rsid w:val="00B91B43"/>
    <w:rsid w:val="00BA0958"/>
    <w:rsid w:val="00BA2ED7"/>
    <w:rsid w:val="00BB72A3"/>
    <w:rsid w:val="00BE2C2D"/>
    <w:rsid w:val="00BE3BE3"/>
    <w:rsid w:val="00BF2332"/>
    <w:rsid w:val="00BF7D42"/>
    <w:rsid w:val="00C10A68"/>
    <w:rsid w:val="00C12A5F"/>
    <w:rsid w:val="00C22DCC"/>
    <w:rsid w:val="00C307EC"/>
    <w:rsid w:val="00C30920"/>
    <w:rsid w:val="00C35879"/>
    <w:rsid w:val="00C43F3C"/>
    <w:rsid w:val="00C464F7"/>
    <w:rsid w:val="00C56CA0"/>
    <w:rsid w:val="00C62ECA"/>
    <w:rsid w:val="00C7066E"/>
    <w:rsid w:val="00C75844"/>
    <w:rsid w:val="00C758F0"/>
    <w:rsid w:val="00C75A2C"/>
    <w:rsid w:val="00C84C64"/>
    <w:rsid w:val="00C914AD"/>
    <w:rsid w:val="00C97C01"/>
    <w:rsid w:val="00CA2A16"/>
    <w:rsid w:val="00CC733E"/>
    <w:rsid w:val="00CD2EE5"/>
    <w:rsid w:val="00CD59F8"/>
    <w:rsid w:val="00CD5CAA"/>
    <w:rsid w:val="00CD7797"/>
    <w:rsid w:val="00CF6415"/>
    <w:rsid w:val="00D12A49"/>
    <w:rsid w:val="00D17655"/>
    <w:rsid w:val="00D317AF"/>
    <w:rsid w:val="00D56761"/>
    <w:rsid w:val="00D630E2"/>
    <w:rsid w:val="00D63EED"/>
    <w:rsid w:val="00D67D61"/>
    <w:rsid w:val="00D7214B"/>
    <w:rsid w:val="00D758E5"/>
    <w:rsid w:val="00D94F1F"/>
    <w:rsid w:val="00D95029"/>
    <w:rsid w:val="00DA3994"/>
    <w:rsid w:val="00DB0DF5"/>
    <w:rsid w:val="00DB5EAC"/>
    <w:rsid w:val="00DC05A6"/>
    <w:rsid w:val="00DC14C2"/>
    <w:rsid w:val="00DC2F95"/>
    <w:rsid w:val="00DD1D50"/>
    <w:rsid w:val="00DD4E2E"/>
    <w:rsid w:val="00DE2F12"/>
    <w:rsid w:val="00DE36D7"/>
    <w:rsid w:val="00DE5F6F"/>
    <w:rsid w:val="00DF4879"/>
    <w:rsid w:val="00DF6D62"/>
    <w:rsid w:val="00E11D19"/>
    <w:rsid w:val="00E2151A"/>
    <w:rsid w:val="00E227AD"/>
    <w:rsid w:val="00E31780"/>
    <w:rsid w:val="00E347A4"/>
    <w:rsid w:val="00E420A7"/>
    <w:rsid w:val="00E53D71"/>
    <w:rsid w:val="00E57532"/>
    <w:rsid w:val="00E652D9"/>
    <w:rsid w:val="00E70B05"/>
    <w:rsid w:val="00E7763D"/>
    <w:rsid w:val="00E77843"/>
    <w:rsid w:val="00E83599"/>
    <w:rsid w:val="00E84211"/>
    <w:rsid w:val="00EA50CD"/>
    <w:rsid w:val="00EB20FB"/>
    <w:rsid w:val="00EB357B"/>
    <w:rsid w:val="00EB5ED3"/>
    <w:rsid w:val="00ED1261"/>
    <w:rsid w:val="00EF6B86"/>
    <w:rsid w:val="00F13310"/>
    <w:rsid w:val="00F16A38"/>
    <w:rsid w:val="00F34A5E"/>
    <w:rsid w:val="00F51897"/>
    <w:rsid w:val="00F7135C"/>
    <w:rsid w:val="00F72947"/>
    <w:rsid w:val="00FB066C"/>
    <w:rsid w:val="00FB3DAB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F94B7"/>
  <w15:docId w15:val="{176F9D68-733A-495F-B373-4ABB0ED2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22A"/>
    <w:pPr>
      <w:suppressAutoHyphens/>
    </w:pPr>
    <w:rPr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5A222A"/>
  </w:style>
  <w:style w:type="character" w:styleId="Lienhypertexte">
    <w:name w:val="Hyperlink"/>
    <w:basedOn w:val="Policepardfaut"/>
    <w:uiPriority w:val="99"/>
    <w:rsid w:val="005A222A"/>
    <w:rPr>
      <w:color w:val="0000FF"/>
      <w:u w:val="single"/>
    </w:rPr>
  </w:style>
  <w:style w:type="paragraph" w:customStyle="1" w:styleId="Titre1">
    <w:name w:val="Titre1"/>
    <w:basedOn w:val="Normal"/>
    <w:next w:val="Corpsdetexte"/>
    <w:rsid w:val="005A222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5A222A"/>
    <w:pPr>
      <w:jc w:val="both"/>
    </w:pPr>
    <w:rPr>
      <w:rFonts w:ascii="Tahoma" w:hAnsi="Tahoma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24E0"/>
    <w:rPr>
      <w:lang w:eastAsia="ar-SA"/>
    </w:rPr>
  </w:style>
  <w:style w:type="paragraph" w:styleId="Liste">
    <w:name w:val="List"/>
    <w:basedOn w:val="Corpsdetexte"/>
    <w:uiPriority w:val="99"/>
    <w:rsid w:val="005A222A"/>
    <w:rPr>
      <w:rFonts w:cs="Tahoma"/>
    </w:rPr>
  </w:style>
  <w:style w:type="paragraph" w:customStyle="1" w:styleId="Lgende1">
    <w:name w:val="Légende1"/>
    <w:basedOn w:val="Normal"/>
    <w:rsid w:val="005A22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5A222A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uiPriority w:val="99"/>
    <w:rsid w:val="005A222A"/>
    <w:pPr>
      <w:ind w:firstLine="1134"/>
    </w:pPr>
    <w:rPr>
      <w:rFonts w:ascii="Tahoma" w:hAnsi="Tahoma"/>
      <w:sz w:val="2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124E0"/>
    <w:rPr>
      <w:lang w:eastAsia="ar-SA"/>
    </w:rPr>
  </w:style>
  <w:style w:type="paragraph" w:styleId="En-tte">
    <w:name w:val="header"/>
    <w:basedOn w:val="Normal"/>
    <w:link w:val="En-tteCar"/>
    <w:uiPriority w:val="99"/>
    <w:rsid w:val="005A22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124E0"/>
    <w:rPr>
      <w:lang w:eastAsia="ar-SA"/>
    </w:rPr>
  </w:style>
  <w:style w:type="paragraph" w:styleId="Pieddepage">
    <w:name w:val="footer"/>
    <w:basedOn w:val="Normal"/>
    <w:link w:val="PieddepageCar"/>
    <w:uiPriority w:val="99"/>
    <w:rsid w:val="005A22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24E0"/>
    <w:rPr>
      <w:lang w:eastAsia="ar-SA"/>
    </w:rPr>
  </w:style>
  <w:style w:type="paragraph" w:styleId="Textedebulles">
    <w:name w:val="Balloon Text"/>
    <w:basedOn w:val="Normal"/>
    <w:link w:val="TextedebullesCar"/>
    <w:uiPriority w:val="99"/>
    <w:rsid w:val="005A22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4E0"/>
    <w:rPr>
      <w:sz w:val="0"/>
      <w:szCs w:val="0"/>
      <w:lang w:eastAsia="ar-SA"/>
    </w:rPr>
  </w:style>
  <w:style w:type="paragraph" w:customStyle="1" w:styleId="Contenuducadre">
    <w:name w:val="Contenu du cadre"/>
    <w:basedOn w:val="Corpsdetexte"/>
    <w:rsid w:val="005A222A"/>
  </w:style>
  <w:style w:type="character" w:styleId="Lienhypertextesuivivisit">
    <w:name w:val="FollowedHyperlink"/>
    <w:basedOn w:val="Policepardfaut"/>
    <w:uiPriority w:val="99"/>
    <w:rsid w:val="00C35879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5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semiHidden/>
    <w:rsid w:val="005A6B92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semiHidden/>
    <w:rsid w:val="005A6B92"/>
    <w:pPr>
      <w:spacing w:before="24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semiHidden/>
    <w:rsid w:val="005A6B92"/>
    <w:pPr>
      <w:ind w:left="200"/>
    </w:pPr>
  </w:style>
  <w:style w:type="paragraph" w:styleId="TM4">
    <w:name w:val="toc 4"/>
    <w:basedOn w:val="Normal"/>
    <w:next w:val="Normal"/>
    <w:autoRedefine/>
    <w:uiPriority w:val="39"/>
    <w:semiHidden/>
    <w:rsid w:val="005A6B92"/>
    <w:pPr>
      <w:ind w:left="400"/>
    </w:pPr>
  </w:style>
  <w:style w:type="paragraph" w:styleId="TM5">
    <w:name w:val="toc 5"/>
    <w:basedOn w:val="Normal"/>
    <w:next w:val="Normal"/>
    <w:autoRedefine/>
    <w:uiPriority w:val="39"/>
    <w:semiHidden/>
    <w:rsid w:val="005A6B92"/>
    <w:pPr>
      <w:ind w:left="600"/>
    </w:pPr>
  </w:style>
  <w:style w:type="paragraph" w:styleId="TM6">
    <w:name w:val="toc 6"/>
    <w:basedOn w:val="Normal"/>
    <w:next w:val="Normal"/>
    <w:autoRedefine/>
    <w:uiPriority w:val="39"/>
    <w:semiHidden/>
    <w:rsid w:val="005A6B92"/>
    <w:pPr>
      <w:ind w:left="800"/>
    </w:pPr>
  </w:style>
  <w:style w:type="paragraph" w:styleId="TM7">
    <w:name w:val="toc 7"/>
    <w:basedOn w:val="Normal"/>
    <w:next w:val="Normal"/>
    <w:autoRedefine/>
    <w:uiPriority w:val="39"/>
    <w:semiHidden/>
    <w:rsid w:val="005A6B92"/>
    <w:pPr>
      <w:ind w:left="1000"/>
    </w:pPr>
  </w:style>
  <w:style w:type="paragraph" w:styleId="TM8">
    <w:name w:val="toc 8"/>
    <w:basedOn w:val="Normal"/>
    <w:next w:val="Normal"/>
    <w:autoRedefine/>
    <w:uiPriority w:val="39"/>
    <w:semiHidden/>
    <w:rsid w:val="005A6B92"/>
    <w:pPr>
      <w:ind w:left="1200"/>
    </w:pPr>
  </w:style>
  <w:style w:type="paragraph" w:styleId="TM9">
    <w:name w:val="toc 9"/>
    <w:basedOn w:val="Normal"/>
    <w:next w:val="Normal"/>
    <w:autoRedefine/>
    <w:uiPriority w:val="39"/>
    <w:semiHidden/>
    <w:rsid w:val="005A6B92"/>
    <w:pPr>
      <w:ind w:left="1400"/>
    </w:pPr>
  </w:style>
  <w:style w:type="paragraph" w:customStyle="1" w:styleId="Contenudetableau">
    <w:name w:val="Contenu de tableau"/>
    <w:basedOn w:val="Normal"/>
    <w:rsid w:val="00831B56"/>
    <w:pPr>
      <w:widowControl w:val="0"/>
      <w:suppressLineNumbers/>
    </w:pPr>
    <w:rPr>
      <w:rFonts w:ascii="Arial" w:hAnsi="Arial"/>
      <w:kern w:val="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4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2c67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serant\Desktop\Appel%20&#224;%20candidature%20%20prestation%20SPORT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Appel à candidature  prestation SPORT 2023.dotx</Template>
  <TotalTime>16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Tisserant</dc:creator>
  <cp:lastModifiedBy>Anne TISSERANT</cp:lastModifiedBy>
  <cp:revision>5</cp:revision>
  <cp:lastPrinted>2012-05-24T09:03:00Z</cp:lastPrinted>
  <dcterms:created xsi:type="dcterms:W3CDTF">2023-12-19T11:19:00Z</dcterms:created>
  <dcterms:modified xsi:type="dcterms:W3CDTF">2026-02-16T13:15:00Z</dcterms:modified>
</cp:coreProperties>
</file>